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A876" w14:textId="4835A482" w:rsidR="00485EA2" w:rsidRDefault="00635ADE">
      <w:r>
        <w:rPr>
          <w:noProof/>
          <w:lang w:eastAsia="fr-FR"/>
        </w:rPr>
        <w:drawing>
          <wp:anchor distT="0" distB="0" distL="114300" distR="114300" simplePos="0" relativeHeight="251664384" behindDoc="0" locked="0" layoutInCell="1" allowOverlap="1" wp14:anchorId="1D44337E" wp14:editId="6B1BBB01">
            <wp:simplePos x="0" y="0"/>
            <wp:positionH relativeFrom="margin">
              <wp:posOffset>4929505</wp:posOffset>
            </wp:positionH>
            <wp:positionV relativeFrom="topMargin">
              <wp:align>bottom</wp:align>
            </wp:positionV>
            <wp:extent cx="1762760" cy="561975"/>
            <wp:effectExtent l="0" t="0" r="8890" b="9525"/>
            <wp:wrapSquare wrapText="bothSides"/>
            <wp:docPr id="2" name="Image 2" descr="H:\COMMUNICATION\Consult\Logos\0_SUEZ\SUEZ\JPEG\S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UNICATION\Consult\Logos\0_SUEZ\SUEZ\JPEG\SUE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76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0BA35E17" wp14:editId="2F408BFA">
                <wp:simplePos x="0" y="0"/>
                <wp:positionH relativeFrom="margin">
                  <wp:posOffset>1631950</wp:posOffset>
                </wp:positionH>
                <wp:positionV relativeFrom="paragraph">
                  <wp:posOffset>-437837</wp:posOffset>
                </wp:positionV>
                <wp:extent cx="232410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324100" cy="266700"/>
                        </a:xfrm>
                        <a:prstGeom prst="rect">
                          <a:avLst/>
                        </a:prstGeom>
                        <a:noFill/>
                        <a:ln w="6350">
                          <a:noFill/>
                        </a:ln>
                      </wps:spPr>
                      <wps:txbx>
                        <w:txbxContent>
                          <w:p w14:paraId="4163E19E" w14:textId="5220D073" w:rsidR="00310950" w:rsidRPr="009752F0" w:rsidRDefault="00310950" w:rsidP="00963441">
                            <w:pPr>
                              <w:spacing w:after="0"/>
                              <w:rPr>
                                <w:rFonts w:ascii="DINPro" w:hAnsi="DINPro" w:cs="DINPro"/>
                                <w:b/>
                                <w:color w:val="002060"/>
                                <w:sz w:val="20"/>
                                <w:szCs w:val="20"/>
                              </w:rPr>
                            </w:pPr>
                            <w:r w:rsidRPr="009752F0">
                              <w:rPr>
                                <w:rFonts w:ascii="DINPro" w:hAnsi="DINPro" w:cs="DINPro"/>
                                <w:b/>
                                <w:color w:val="002060"/>
                                <w:sz w:val="20"/>
                                <w:szCs w:val="20"/>
                              </w:rPr>
                              <w:t xml:space="preserve">SUEZ Eau </w:t>
                            </w:r>
                            <w:r>
                              <w:rPr>
                                <w:rFonts w:ascii="DINPro" w:hAnsi="DINPro" w:cs="DINPro"/>
                                <w:b/>
                                <w:color w:val="002060"/>
                                <w:sz w:val="20"/>
                                <w:szCs w:val="20"/>
                              </w:rPr>
                              <w:t>France - Région E</w:t>
                            </w:r>
                            <w:r w:rsidR="003C0408">
                              <w:rPr>
                                <w:rFonts w:ascii="DINPro" w:hAnsi="DINPro" w:cs="DINPro"/>
                                <w:b/>
                                <w:color w:val="002060"/>
                                <w:sz w:val="20"/>
                                <w:szCs w:val="20"/>
                              </w:rPr>
                              <w:t>st</w:t>
                            </w:r>
                          </w:p>
                          <w:p w14:paraId="2FD339E6" w14:textId="77777777" w:rsidR="00310950" w:rsidRPr="009752F0" w:rsidRDefault="00310950" w:rsidP="00963441">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type w14:anchorId="0BA35E17" id="_x0000_t202" coordsize="21600,21600" o:spt="202" path="m,l,21600r21600,l21600,xe">
                <v:stroke joinstyle="miter"/>
                <v:path gradientshapeok="t" o:connecttype="rect"/>
              </v:shapetype>
              <v:shape id="Zone de texte 6" o:spid="_x0000_s1026" type="#_x0000_t202" style="position:absolute;margin-left:128.5pt;margin-top:-34.5pt;width:183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" filled="f" stroked="f" strokeweight=".5pt">
                <v:textbox>
                  <w:txbxContent>
                    <w:p w14:paraId="4163E19E" w14:textId="5220D073" w:rsidR="00310950" w:rsidRPr="009752F0" w:rsidRDefault="00310950" w:rsidP="00963441">
                      <w:pPr>
                        <w:spacing w:after="0"/>
                        <w:rPr>
                          <w:rFonts w:ascii="DINPro" w:hAnsi="DINPro" w:cs="DINPro"/>
                          <w:b/>
                          <w:color w:val="002060"/>
                          <w:sz w:val="20"/>
                          <w:szCs w:val="20"/>
                        </w:rPr>
                      </w:pPr>
                      <w:r w:rsidRPr="009752F0">
                        <w:rPr>
                          <w:rFonts w:ascii="DINPro" w:hAnsi="DINPro" w:cs="DINPro"/>
                          <w:b/>
                          <w:color w:val="002060"/>
                          <w:sz w:val="20"/>
                          <w:szCs w:val="20"/>
                        </w:rPr>
                        <w:t xml:space="preserve">SUEZ Eau </w:t>
                      </w:r>
                      <w:r>
                        <w:rPr>
                          <w:rFonts w:ascii="DINPro" w:hAnsi="DINPro" w:cs="DINPro"/>
                          <w:b/>
                          <w:color w:val="002060"/>
                          <w:sz w:val="20"/>
                          <w:szCs w:val="20"/>
                        </w:rPr>
                        <w:t>France - Région E</w:t>
                      </w:r>
                      <w:r w:rsidR="003C0408">
                        <w:rPr>
                          <w:rFonts w:ascii="DINPro" w:hAnsi="DINPro" w:cs="DINPro"/>
                          <w:b/>
                          <w:color w:val="002060"/>
                          <w:sz w:val="20"/>
                          <w:szCs w:val="20"/>
                        </w:rPr>
                        <w:t>st</w:t>
                      </w:r>
                    </w:p>
                    <w:p w14:paraId="2FD339E6" w14:textId="77777777" w:rsidR="00310950" w:rsidRPr="009752F0" w:rsidRDefault="00310950" w:rsidP="00963441">
                      <w:pPr>
                        <w:rPr>
                          <w:b/>
                          <w:color w:val="002060"/>
                        </w:rPr>
                      </w:pPr>
                    </w:p>
                  </w:txbxContent>
                </v:textbox>
                <w10:wrap anchorx="margin"/>
              </v:shape>
            </w:pict>
          </mc:Fallback>
        </mc:AlternateContent>
      </w:r>
      <w:r w:rsidR="00931CDE">
        <w:rPr>
          <w:noProof/>
          <w:lang w:eastAsia="fr-FR"/>
        </w:rPr>
        <mc:AlternateContent>
          <mc:Choice Requires="wps">
            <w:drawing>
              <wp:anchor distT="45720" distB="45720" distL="114300" distR="114300" simplePos="0" relativeHeight="251678720" behindDoc="0" locked="0" layoutInCell="1" allowOverlap="1" wp14:anchorId="51796E9F" wp14:editId="4CF4FBF2">
                <wp:simplePos x="0" y="0"/>
                <wp:positionH relativeFrom="margin">
                  <wp:posOffset>1678627</wp:posOffset>
                </wp:positionH>
                <wp:positionV relativeFrom="paragraph">
                  <wp:posOffset>-7620</wp:posOffset>
                </wp:positionV>
                <wp:extent cx="4843145" cy="1228298"/>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1228298"/>
                        </a:xfrm>
                        <a:prstGeom prst="rect">
                          <a:avLst/>
                        </a:prstGeom>
                        <a:noFill/>
                        <a:ln w="9525">
                          <a:noFill/>
                          <a:miter lim="800000"/>
                          <a:headEnd/>
                          <a:tailEnd/>
                        </a:ln>
                      </wps:spPr>
                      <wps:txbx>
                        <w:txbxContent>
                          <w:p w14:paraId="0B0F8E6A" w14:textId="522723A5" w:rsidR="00310950" w:rsidRPr="00E544FB" w:rsidRDefault="00310950" w:rsidP="006D3DA6">
                            <w:pPr>
                              <w:spacing w:after="60"/>
                              <w:jc w:val="center"/>
                              <w:rPr>
                                <w:rStyle w:val="lev"/>
                                <w:rFonts w:ascii="DINPro" w:hAnsi="DINPro" w:cs="DINPro"/>
                                <w:caps/>
                                <w:color w:val="AADC14"/>
                                <w:sz w:val="28"/>
                                <w:szCs w:val="20"/>
                              </w:rPr>
                            </w:pPr>
                            <w:r>
                              <w:rPr>
                                <w:rStyle w:val="lev"/>
                                <w:rFonts w:ascii="DINPro" w:hAnsi="DINPro" w:cs="DINPro"/>
                                <w:caps/>
                                <w:color w:val="AADC14"/>
                                <w:sz w:val="28"/>
                                <w:szCs w:val="20"/>
                              </w:rPr>
                              <w:t>Electromécanicien</w:t>
                            </w:r>
                            <w:r w:rsidR="003644F0">
                              <w:rPr>
                                <w:rStyle w:val="lev"/>
                                <w:rFonts w:ascii="DINPro" w:hAnsi="DINPro" w:cs="DINPro"/>
                                <w:caps/>
                                <w:color w:val="AADC14"/>
                                <w:sz w:val="28"/>
                                <w:szCs w:val="20"/>
                              </w:rPr>
                              <w:t>-ne</w:t>
                            </w:r>
                          </w:p>
                          <w:p w14:paraId="6ED73319" w14:textId="350BE495" w:rsidR="00310950" w:rsidRPr="00E611B9" w:rsidRDefault="00310950" w:rsidP="00086238">
                            <w:pPr>
                              <w:pStyle w:val="text2"/>
                              <w:spacing w:before="0" w:beforeAutospacing="0" w:after="0" w:afterAutospacing="0" w:line="360" w:lineRule="auto"/>
                              <w:jc w:val="center"/>
                              <w:rPr>
                                <w:rStyle w:val="lev"/>
                                <w:rFonts w:ascii="DINPro" w:hAnsi="DINPro" w:cs="DINPro"/>
                                <w:color w:val="auto"/>
                                <w:sz w:val="20"/>
                                <w:szCs w:val="20"/>
                              </w:rPr>
                            </w:pPr>
                            <w:r>
                              <w:rPr>
                                <w:rStyle w:val="lev"/>
                                <w:rFonts w:ascii="DINPro" w:hAnsi="DINPro" w:cs="DINPro"/>
                                <w:color w:val="auto"/>
                                <w:sz w:val="20"/>
                                <w:szCs w:val="20"/>
                              </w:rPr>
                              <w:t>Ag</w:t>
                            </w:r>
                            <w:r w:rsidR="0004406D">
                              <w:rPr>
                                <w:rStyle w:val="lev"/>
                                <w:rFonts w:ascii="DINPro" w:hAnsi="DINPro" w:cs="DINPro"/>
                                <w:color w:val="auto"/>
                                <w:sz w:val="20"/>
                                <w:szCs w:val="20"/>
                              </w:rPr>
                              <w:t>ence Alsace</w:t>
                            </w:r>
                          </w:p>
                          <w:p w14:paraId="61646D6B" w14:textId="5DB3F37A" w:rsidR="00310950" w:rsidRDefault="0004406D" w:rsidP="00086238">
                            <w:pPr>
                              <w:pStyle w:val="text2"/>
                              <w:spacing w:before="0" w:beforeAutospacing="0" w:after="0" w:afterAutospacing="0" w:line="360" w:lineRule="auto"/>
                              <w:jc w:val="center"/>
                              <w:rPr>
                                <w:rStyle w:val="lev"/>
                                <w:rFonts w:ascii="DINPro" w:hAnsi="DINPro" w:cs="DINPro"/>
                                <w:b w:val="0"/>
                                <w:color w:val="auto"/>
                                <w:sz w:val="20"/>
                                <w:szCs w:val="20"/>
                              </w:rPr>
                            </w:pPr>
                            <w:r>
                              <w:rPr>
                                <w:rStyle w:val="lev"/>
                                <w:rFonts w:ascii="DINPro" w:hAnsi="DINPro" w:cs="DINPro"/>
                                <w:b w:val="0"/>
                                <w:color w:val="auto"/>
                                <w:sz w:val="20"/>
                                <w:szCs w:val="20"/>
                              </w:rPr>
                              <w:t>Poste basé à Illzach – Haut-Rhin (68)</w:t>
                            </w:r>
                          </w:p>
                          <w:p w14:paraId="64C69AA7" w14:textId="3436C3E2" w:rsidR="00310950" w:rsidRDefault="00310950" w:rsidP="00086238">
                            <w:pPr>
                              <w:pStyle w:val="text2"/>
                              <w:spacing w:before="0" w:beforeAutospacing="0" w:after="0" w:afterAutospacing="0" w:line="360" w:lineRule="auto"/>
                              <w:jc w:val="center"/>
                              <w:rPr>
                                <w:rStyle w:val="lev"/>
                                <w:rFonts w:ascii="DINPro" w:hAnsi="DINPro" w:cs="DINPro"/>
                                <w:b w:val="0"/>
                                <w:color w:val="auto"/>
                                <w:sz w:val="20"/>
                                <w:szCs w:val="20"/>
                              </w:rPr>
                            </w:pPr>
                            <w:r w:rsidRPr="0004406D">
                              <w:rPr>
                                <w:rStyle w:val="lev"/>
                                <w:rFonts w:ascii="DINPro" w:hAnsi="DINPro" w:cs="DINPro"/>
                                <w:b w:val="0"/>
                                <w:color w:val="auto"/>
                                <w:sz w:val="20"/>
                                <w:szCs w:val="20"/>
                              </w:rPr>
                              <w:t>CDI</w:t>
                            </w:r>
                            <w:r>
                              <w:rPr>
                                <w:rStyle w:val="lev"/>
                                <w:rFonts w:ascii="DINPro" w:hAnsi="DINPro" w:cs="DINPro"/>
                                <w:b w:val="0"/>
                                <w:color w:val="auto"/>
                                <w:sz w:val="20"/>
                                <w:szCs w:val="20"/>
                              </w:rPr>
                              <w:t xml:space="preserve"> – Groupe III</w:t>
                            </w:r>
                          </w:p>
                          <w:p w14:paraId="51F3A01F" w14:textId="6004D9DF" w:rsidR="006D3DA6" w:rsidRPr="003644F0" w:rsidRDefault="00F10AC2" w:rsidP="00086238">
                            <w:pPr>
                              <w:pStyle w:val="text2"/>
                              <w:spacing w:before="0" w:beforeAutospacing="0" w:after="0" w:afterAutospacing="0" w:line="360" w:lineRule="auto"/>
                              <w:jc w:val="center"/>
                              <w:rPr>
                                <w:rFonts w:ascii="DINPro" w:hAnsi="DINPro" w:cs="DINPro"/>
                                <w:b/>
                                <w:bCs/>
                                <w:i/>
                                <w:sz w:val="20"/>
                                <w:szCs w:val="20"/>
                              </w:rPr>
                            </w:pPr>
                            <w:r>
                              <w:rPr>
                                <w:rStyle w:val="lev"/>
                                <w:rFonts w:ascii="DINPro" w:hAnsi="DINPro" w:cs="DINPro"/>
                                <w:b w:val="0"/>
                                <w:i/>
                                <w:color w:val="auto"/>
                                <w:sz w:val="20"/>
                                <w:szCs w:val="20"/>
                              </w:rPr>
                              <w:t>Req 12503</w:t>
                            </w:r>
                          </w:p>
                          <w:p w14:paraId="34057F5B" w14:textId="77777777" w:rsidR="006D3DA6" w:rsidRDefault="006D3DA6" w:rsidP="00ED7C23">
                            <w:pPr>
                              <w:pStyle w:val="text2"/>
                              <w:spacing w:before="0" w:beforeAutospacing="0" w:after="0" w:afterAutospacing="0"/>
                              <w:jc w:val="center"/>
                              <w:rPr>
                                <w:rStyle w:val="lev"/>
                                <w:rFonts w:ascii="DINPro" w:hAnsi="DINPro" w:cs="DINPro"/>
                                <w:b w:val="0"/>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51796E9F" id="_x0000_t202" coordsize="21600,21600" o:spt="202" path="m,l,21600r21600,l21600,xe">
                <v:stroke joinstyle="miter"/>
                <v:path gradientshapeok="t" o:connecttype="rect"/>
              </v:shapetype>
              <v:shape id="Zone de texte 2" o:spid="_x0000_s1027" type="#_x0000_t202" style="position:absolute;margin-left:132.2pt;margin-top:-.6pt;width:381.35pt;height:96.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" filled="f" stroked="f">
                <v:textbox>
                  <w:txbxContent>
                    <w:p w14:paraId="0B0F8E6A" w14:textId="522723A5" w:rsidR="00310950" w:rsidRPr="00E544FB" w:rsidRDefault="00310950" w:rsidP="006D3DA6">
                      <w:pPr>
                        <w:spacing w:after="60"/>
                        <w:jc w:val="center"/>
                        <w:rPr>
                          <w:rStyle w:val="lev"/>
                          <w:rFonts w:ascii="DINPro" w:hAnsi="DINPro" w:cs="DINPro"/>
                          <w:caps/>
                          <w:color w:val="AADC14"/>
                          <w:sz w:val="28"/>
                          <w:szCs w:val="20"/>
                        </w:rPr>
                      </w:pPr>
                      <w:r>
                        <w:rPr>
                          <w:rStyle w:val="lev"/>
                          <w:rFonts w:ascii="DINPro" w:hAnsi="DINPro" w:cs="DINPro"/>
                          <w:caps/>
                          <w:color w:val="AADC14"/>
                          <w:sz w:val="28"/>
                          <w:szCs w:val="20"/>
                        </w:rPr>
                        <w:t>Electromécanicien</w:t>
                      </w:r>
                      <w:r w:rsidR="003644F0">
                        <w:rPr>
                          <w:rStyle w:val="lev"/>
                          <w:rFonts w:ascii="DINPro" w:hAnsi="DINPro" w:cs="DINPro"/>
                          <w:caps/>
                          <w:color w:val="AADC14"/>
                          <w:sz w:val="28"/>
                          <w:szCs w:val="20"/>
                        </w:rPr>
                        <w:t>-ne</w:t>
                      </w:r>
                    </w:p>
                    <w:p w14:paraId="6ED73319" w14:textId="350BE495" w:rsidR="00310950" w:rsidRPr="00E611B9" w:rsidRDefault="00310950" w:rsidP="00086238">
                      <w:pPr>
                        <w:pStyle w:val="text2"/>
                        <w:spacing w:before="0" w:beforeAutospacing="0" w:after="0" w:afterAutospacing="0" w:line="360" w:lineRule="auto"/>
                        <w:jc w:val="center"/>
                        <w:rPr>
                          <w:rStyle w:val="lev"/>
                          <w:rFonts w:ascii="DINPro" w:hAnsi="DINPro" w:cs="DINPro"/>
                          <w:color w:val="auto"/>
                          <w:sz w:val="20"/>
                          <w:szCs w:val="20"/>
                        </w:rPr>
                      </w:pPr>
                      <w:r>
                        <w:rPr>
                          <w:rStyle w:val="lev"/>
                          <w:rFonts w:ascii="DINPro" w:hAnsi="DINPro" w:cs="DINPro"/>
                          <w:color w:val="auto"/>
                          <w:sz w:val="20"/>
                          <w:szCs w:val="20"/>
                        </w:rPr>
                        <w:t>Ag</w:t>
                      </w:r>
                      <w:r w:rsidR="0004406D">
                        <w:rPr>
                          <w:rStyle w:val="lev"/>
                          <w:rFonts w:ascii="DINPro" w:hAnsi="DINPro" w:cs="DINPro"/>
                          <w:color w:val="auto"/>
                          <w:sz w:val="20"/>
                          <w:szCs w:val="20"/>
                        </w:rPr>
                        <w:t>ence Alsace</w:t>
                      </w:r>
                    </w:p>
                    <w:p w14:paraId="61646D6B" w14:textId="5DB3F37A" w:rsidR="00310950" w:rsidRDefault="0004406D" w:rsidP="00086238">
                      <w:pPr>
                        <w:pStyle w:val="text2"/>
                        <w:spacing w:before="0" w:beforeAutospacing="0" w:after="0" w:afterAutospacing="0" w:line="360" w:lineRule="auto"/>
                        <w:jc w:val="center"/>
                        <w:rPr>
                          <w:rStyle w:val="lev"/>
                          <w:rFonts w:ascii="DINPro" w:hAnsi="DINPro" w:cs="DINPro"/>
                          <w:b w:val="0"/>
                          <w:color w:val="auto"/>
                          <w:sz w:val="20"/>
                          <w:szCs w:val="20"/>
                        </w:rPr>
                      </w:pPr>
                      <w:r>
                        <w:rPr>
                          <w:rStyle w:val="lev"/>
                          <w:rFonts w:ascii="DINPro" w:hAnsi="DINPro" w:cs="DINPro"/>
                          <w:b w:val="0"/>
                          <w:color w:val="auto"/>
                          <w:sz w:val="20"/>
                          <w:szCs w:val="20"/>
                        </w:rPr>
                        <w:t>Poste basé à Illzach – Haut-Rhin (68)</w:t>
                      </w:r>
                    </w:p>
                    <w:p w14:paraId="64C69AA7" w14:textId="3436C3E2" w:rsidR="00310950" w:rsidRDefault="00310950" w:rsidP="00086238">
                      <w:pPr>
                        <w:pStyle w:val="text2"/>
                        <w:spacing w:before="0" w:beforeAutospacing="0" w:after="0" w:afterAutospacing="0" w:line="360" w:lineRule="auto"/>
                        <w:jc w:val="center"/>
                        <w:rPr>
                          <w:rStyle w:val="lev"/>
                          <w:rFonts w:ascii="DINPro" w:hAnsi="DINPro" w:cs="DINPro"/>
                          <w:b w:val="0"/>
                          <w:color w:val="auto"/>
                          <w:sz w:val="20"/>
                          <w:szCs w:val="20"/>
                        </w:rPr>
                      </w:pPr>
                      <w:r w:rsidRPr="0004406D">
                        <w:rPr>
                          <w:rStyle w:val="lev"/>
                          <w:rFonts w:ascii="DINPro" w:hAnsi="DINPro" w:cs="DINPro"/>
                          <w:b w:val="0"/>
                          <w:color w:val="auto"/>
                          <w:sz w:val="20"/>
                          <w:szCs w:val="20"/>
                        </w:rPr>
                        <w:t>CDI</w:t>
                      </w:r>
                      <w:r>
                        <w:rPr>
                          <w:rStyle w:val="lev"/>
                          <w:rFonts w:ascii="DINPro" w:hAnsi="DINPro" w:cs="DINPro"/>
                          <w:b w:val="0"/>
                          <w:color w:val="auto"/>
                          <w:sz w:val="20"/>
                          <w:szCs w:val="20"/>
                        </w:rPr>
                        <w:t xml:space="preserve"> – Groupe III</w:t>
                      </w:r>
                    </w:p>
                    <w:p w14:paraId="51F3A01F" w14:textId="6004D9DF" w:rsidR="006D3DA6" w:rsidRPr="003644F0" w:rsidRDefault="00F10AC2" w:rsidP="00086238">
                      <w:pPr>
                        <w:pStyle w:val="text2"/>
                        <w:spacing w:before="0" w:beforeAutospacing="0" w:after="0" w:afterAutospacing="0" w:line="360" w:lineRule="auto"/>
                        <w:jc w:val="center"/>
                        <w:rPr>
                          <w:rFonts w:ascii="DINPro" w:hAnsi="DINPro" w:cs="DINPro"/>
                          <w:b/>
                          <w:bCs/>
                          <w:i/>
                          <w:sz w:val="20"/>
                          <w:szCs w:val="20"/>
                        </w:rPr>
                      </w:pPr>
                      <w:proofErr w:type="spellStart"/>
                      <w:r>
                        <w:rPr>
                          <w:rStyle w:val="lev"/>
                          <w:rFonts w:ascii="DINPro" w:hAnsi="DINPro" w:cs="DINPro"/>
                          <w:b w:val="0"/>
                          <w:i/>
                          <w:color w:val="auto"/>
                          <w:sz w:val="20"/>
                          <w:szCs w:val="20"/>
                        </w:rPr>
                        <w:t>Req</w:t>
                      </w:r>
                      <w:proofErr w:type="spellEnd"/>
                      <w:r>
                        <w:rPr>
                          <w:rStyle w:val="lev"/>
                          <w:rFonts w:ascii="DINPro" w:hAnsi="DINPro" w:cs="DINPro"/>
                          <w:b w:val="0"/>
                          <w:i/>
                          <w:color w:val="auto"/>
                          <w:sz w:val="20"/>
                          <w:szCs w:val="20"/>
                        </w:rPr>
                        <w:t xml:space="preserve"> 12503</w:t>
                      </w:r>
                      <w:bookmarkStart w:id="1" w:name="_GoBack"/>
                      <w:bookmarkEnd w:id="1"/>
                    </w:p>
                    <w:p w14:paraId="34057F5B" w14:textId="77777777" w:rsidR="006D3DA6" w:rsidRDefault="006D3DA6" w:rsidP="00ED7C23">
                      <w:pPr>
                        <w:pStyle w:val="text2"/>
                        <w:spacing w:before="0" w:beforeAutospacing="0" w:after="0" w:afterAutospacing="0"/>
                        <w:jc w:val="center"/>
                        <w:rPr>
                          <w:rStyle w:val="lev"/>
                          <w:rFonts w:ascii="DINPro" w:hAnsi="DINPro" w:cs="DINPro"/>
                          <w:b w:val="0"/>
                          <w:color w:val="auto"/>
                          <w:sz w:val="20"/>
                          <w:szCs w:val="20"/>
                        </w:rPr>
                      </w:pPr>
                    </w:p>
                  </w:txbxContent>
                </v:textbox>
                <w10:wrap anchorx="margin"/>
              </v:shape>
            </w:pict>
          </mc:Fallback>
        </mc:AlternateContent>
      </w:r>
      <w:r w:rsidR="00963441">
        <w:rPr>
          <w:noProof/>
          <w:lang w:eastAsia="fr-FR"/>
        </w:rPr>
        <mc:AlternateContent>
          <mc:Choice Requires="wps">
            <w:drawing>
              <wp:anchor distT="45720" distB="45720" distL="114300" distR="114300" simplePos="0" relativeHeight="251660288" behindDoc="0" locked="0" layoutInCell="1" allowOverlap="1" wp14:anchorId="0A2BEC97" wp14:editId="635F76A8">
                <wp:simplePos x="0" y="0"/>
                <wp:positionH relativeFrom="column">
                  <wp:posOffset>-356870</wp:posOffset>
                </wp:positionH>
                <wp:positionV relativeFrom="paragraph">
                  <wp:posOffset>-194945</wp:posOffset>
                </wp:positionV>
                <wp:extent cx="1800000" cy="140462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4620"/>
                        </a:xfrm>
                        <a:prstGeom prst="rect">
                          <a:avLst/>
                        </a:prstGeom>
                        <a:noFill/>
                        <a:ln w="9525">
                          <a:noFill/>
                          <a:miter lim="800000"/>
                          <a:headEnd/>
                          <a:tailEnd/>
                        </a:ln>
                      </wps:spPr>
                      <wps:txbx>
                        <w:txbxContent>
                          <w:p w14:paraId="3567ACE3" w14:textId="77777777" w:rsidR="00310950" w:rsidRPr="00F771B9" w:rsidRDefault="00310950" w:rsidP="006313C5">
                            <w:pPr>
                              <w:spacing w:after="0"/>
                              <w:jc w:val="both"/>
                              <w:rPr>
                                <w:rFonts w:ascii="DINPro" w:hAnsi="DINPro" w:cs="DINPro"/>
                                <w:b/>
                                <w:color w:val="AADC14"/>
                                <w:sz w:val="18"/>
                                <w:szCs w:val="18"/>
                              </w:rPr>
                            </w:pPr>
                            <w:r w:rsidRPr="00F771B9">
                              <w:rPr>
                                <w:rFonts w:ascii="DINPro" w:hAnsi="DINPro" w:cs="DINPro"/>
                                <w:b/>
                                <w:color w:val="AADC14"/>
                                <w:sz w:val="18"/>
                                <w:szCs w:val="18"/>
                              </w:rPr>
                              <w:t>Un groupe international…</w:t>
                            </w:r>
                          </w:p>
                          <w:p w14:paraId="65606205" w14:textId="77777777" w:rsidR="00310950" w:rsidRDefault="00310950" w:rsidP="006313C5">
                            <w:pPr>
                              <w:spacing w:after="0"/>
                              <w:jc w:val="both"/>
                              <w:rPr>
                                <w:rFonts w:ascii="DINPro" w:hAnsi="DINPro" w:cs="DINPro"/>
                                <w:color w:val="FFFFFF" w:themeColor="background1"/>
                                <w:sz w:val="18"/>
                                <w:szCs w:val="18"/>
                              </w:rPr>
                            </w:pPr>
                            <w:r w:rsidRPr="00F771B9">
                              <w:rPr>
                                <w:rFonts w:ascii="DINPro" w:hAnsi="DINPro" w:cs="DINPro"/>
                                <w:color w:val="FFFFFF" w:themeColor="background1"/>
                                <w:sz w:val="18"/>
                                <w:szCs w:val="18"/>
                              </w:rPr>
                              <w:t>Présent sur les 5 continents, fort de ses 90 000 collaborateurs, SUEZ est un groupe de services et de solutions industrielles spécialisé dans la valorisation et la sécurisation des ressources.</w:t>
                            </w:r>
                          </w:p>
                          <w:p w14:paraId="3D9D46B0" w14:textId="77777777" w:rsidR="00310950" w:rsidRPr="00F771B9" w:rsidRDefault="00310950" w:rsidP="006313C5">
                            <w:pPr>
                              <w:spacing w:after="0"/>
                              <w:jc w:val="both"/>
                              <w:rPr>
                                <w:rFonts w:ascii="DINPro" w:hAnsi="DINPro" w:cs="DINPro"/>
                                <w:color w:val="FFFFFF" w:themeColor="background1"/>
                                <w:sz w:val="18"/>
                                <w:szCs w:val="18"/>
                              </w:rPr>
                            </w:pPr>
                          </w:p>
                          <w:p w14:paraId="55ADA4DA" w14:textId="096BBB3F" w:rsidR="00310950" w:rsidRPr="00F771B9" w:rsidRDefault="00674EC3" w:rsidP="006313C5">
                            <w:pPr>
                              <w:spacing w:after="0"/>
                              <w:jc w:val="both"/>
                              <w:rPr>
                                <w:rFonts w:ascii="DINPro" w:hAnsi="DINPro" w:cs="DINPro"/>
                                <w:b/>
                                <w:color w:val="AADC14"/>
                                <w:sz w:val="18"/>
                                <w:szCs w:val="18"/>
                              </w:rPr>
                            </w:pPr>
                            <w:r>
                              <w:rPr>
                                <w:rFonts w:ascii="DINPro" w:hAnsi="DINPro" w:cs="DINPro"/>
                                <w:b/>
                                <w:color w:val="AADC14"/>
                                <w:sz w:val="18"/>
                                <w:szCs w:val="18"/>
                              </w:rPr>
                              <w:t>… qui œuvre</w:t>
                            </w:r>
                            <w:r w:rsidR="00310950" w:rsidRPr="00F771B9">
                              <w:rPr>
                                <w:rFonts w:ascii="DINPro" w:hAnsi="DINPro" w:cs="DINPro"/>
                                <w:b/>
                                <w:color w:val="AADC14"/>
                                <w:sz w:val="18"/>
                                <w:szCs w:val="18"/>
                              </w:rPr>
                              <w:t xml:space="preserve"> en local</w:t>
                            </w:r>
                          </w:p>
                          <w:p w14:paraId="019A3403" w14:textId="77777777" w:rsidR="00310950" w:rsidRPr="00F771B9" w:rsidRDefault="00310950" w:rsidP="006313C5">
                            <w:pPr>
                              <w:spacing w:after="0" w:line="240" w:lineRule="exact"/>
                              <w:jc w:val="both"/>
                              <w:rPr>
                                <w:rFonts w:ascii="DINPro" w:hAnsi="DINPro" w:cs="DINPro"/>
                                <w:color w:val="FFFFFF" w:themeColor="background1"/>
                                <w:sz w:val="18"/>
                                <w:szCs w:val="18"/>
                              </w:rPr>
                            </w:pPr>
                            <w:r w:rsidRPr="00F771B9">
                              <w:rPr>
                                <w:rFonts w:ascii="DINPro" w:hAnsi="DINPro" w:cs="DINPro"/>
                                <w:color w:val="FFFFFF" w:themeColor="background1"/>
                                <w:sz w:val="18"/>
                                <w:szCs w:val="18"/>
                              </w:rPr>
                              <w:t>SUEZ Eau France propose des solutions de gestion du grand cycle de l’eau : protection de la ressource et des milieux naturels, production d’eau potable, dépollution des eaux usées, gestion performante du patrimoine réseau ainsi que des solutions smart pour optimiser les usages et préserver durablement la ressource en eau</w:t>
                            </w:r>
                            <w:r>
                              <w:rPr>
                                <w:rFonts w:ascii="DINPro" w:hAnsi="DINPro" w:cs="DINPro"/>
                                <w:color w:val="FFFFFF" w:themeColor="background1"/>
                                <w:sz w:val="18"/>
                                <w:szCs w:val="18"/>
                              </w:rPr>
                              <w:t xml:space="preserve">. Les équipes </w:t>
                            </w:r>
                            <w:r w:rsidRPr="00F771B9">
                              <w:rPr>
                                <w:rFonts w:ascii="DINPro" w:hAnsi="DINPro" w:cs="DINPro"/>
                                <w:color w:val="FFFFFF" w:themeColor="background1"/>
                                <w:sz w:val="18"/>
                                <w:szCs w:val="18"/>
                              </w:rPr>
                              <w:t>contribuent aux métiers et services de proximité, de l’exploitation d’usines et de réseaux, d’ingénierie sociale et environnementale jusqu’à la gestion de la relation clientèle. </w:t>
                            </w:r>
                          </w:p>
                          <w:p w14:paraId="13CA1163" w14:textId="77777777" w:rsidR="00310950" w:rsidRPr="00185528" w:rsidRDefault="00310950" w:rsidP="006313C5">
                            <w:pPr>
                              <w:spacing w:line="240" w:lineRule="exact"/>
                              <w:jc w:val="both"/>
                              <w:rPr>
                                <w:rFonts w:ascii="DINPro" w:hAnsi="DINPro" w:cs="DINPro"/>
                                <w:color w:val="FFFFFF" w:themeColor="background1"/>
                                <w:sz w:val="18"/>
                                <w:szCs w:val="18"/>
                              </w:rPr>
                            </w:pPr>
                            <w:r w:rsidRPr="00F771B9">
                              <w:rPr>
                                <w:rFonts w:ascii="DINPro" w:hAnsi="DINPro" w:cs="DINPro"/>
                                <w:bCs/>
                                <w:color w:val="FFFFFF" w:themeColor="background1"/>
                                <w:sz w:val="18"/>
                                <w:szCs w:val="18"/>
                              </w:rPr>
                              <w:t>SUEZ Eau France s’engage à promouvoir la diversité et l’égalité des chances, notamment par l’accès et le maintien dans l’emploi de personnes en situation de handicap.</w:t>
                            </w:r>
                            <w:r w:rsidRPr="00F771B9">
                              <w:rPr>
                                <w:rFonts w:ascii="DINPro" w:hAnsi="DINPro" w:cs="DINPro"/>
                                <w:color w:val="FFFFFF" w:themeColor="background1"/>
                                <w:sz w:val="18"/>
                                <w:szCs w:val="18"/>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0A2BEC97" id="_x0000_s1028" type="#_x0000_t202" style="position:absolute;margin-left:-28.1pt;margin-top:-15.35pt;width:14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" filled="f" stroked="f">
                <v:textbox style="mso-fit-shape-to-text:t">
                  <w:txbxContent>
                    <w:p w14:paraId="3567ACE3" w14:textId="77777777" w:rsidR="00310950" w:rsidRPr="00F771B9" w:rsidRDefault="00310950" w:rsidP="006313C5">
                      <w:pPr>
                        <w:spacing w:after="0"/>
                        <w:jc w:val="both"/>
                        <w:rPr>
                          <w:rFonts w:ascii="DINPro" w:hAnsi="DINPro" w:cs="DINPro"/>
                          <w:b/>
                          <w:color w:val="AADC14"/>
                          <w:sz w:val="18"/>
                          <w:szCs w:val="18"/>
                        </w:rPr>
                      </w:pPr>
                      <w:r w:rsidRPr="00F771B9">
                        <w:rPr>
                          <w:rFonts w:ascii="DINPro" w:hAnsi="DINPro" w:cs="DINPro"/>
                          <w:b/>
                          <w:color w:val="AADC14"/>
                          <w:sz w:val="18"/>
                          <w:szCs w:val="18"/>
                        </w:rPr>
                        <w:t>Un groupe international…</w:t>
                      </w:r>
                    </w:p>
                    <w:p w14:paraId="65606205" w14:textId="77777777" w:rsidR="00310950" w:rsidRDefault="00310950" w:rsidP="006313C5">
                      <w:pPr>
                        <w:spacing w:after="0"/>
                        <w:jc w:val="both"/>
                        <w:rPr>
                          <w:rFonts w:ascii="DINPro" w:hAnsi="DINPro" w:cs="DINPro"/>
                          <w:color w:val="FFFFFF" w:themeColor="background1"/>
                          <w:sz w:val="18"/>
                          <w:szCs w:val="18"/>
                        </w:rPr>
                      </w:pPr>
                      <w:r w:rsidRPr="00F771B9">
                        <w:rPr>
                          <w:rFonts w:ascii="DINPro" w:hAnsi="DINPro" w:cs="DINPro"/>
                          <w:color w:val="FFFFFF" w:themeColor="background1"/>
                          <w:sz w:val="18"/>
                          <w:szCs w:val="18"/>
                        </w:rPr>
                        <w:t>Présent sur les 5 continents, fort de ses 90 000 collaborateurs, SUEZ est un groupe de services et de solutions industrielles spécialisé dans la valorisation et la sécurisation des ressources.</w:t>
                      </w:r>
                    </w:p>
                    <w:p w14:paraId="3D9D46B0" w14:textId="77777777" w:rsidR="00310950" w:rsidRPr="00F771B9" w:rsidRDefault="00310950" w:rsidP="006313C5">
                      <w:pPr>
                        <w:spacing w:after="0"/>
                        <w:jc w:val="both"/>
                        <w:rPr>
                          <w:rFonts w:ascii="DINPro" w:hAnsi="DINPro" w:cs="DINPro"/>
                          <w:color w:val="FFFFFF" w:themeColor="background1"/>
                          <w:sz w:val="18"/>
                          <w:szCs w:val="18"/>
                        </w:rPr>
                      </w:pPr>
                    </w:p>
                    <w:p w14:paraId="55ADA4DA" w14:textId="096BBB3F" w:rsidR="00310950" w:rsidRPr="00F771B9" w:rsidRDefault="00674EC3" w:rsidP="006313C5">
                      <w:pPr>
                        <w:spacing w:after="0"/>
                        <w:jc w:val="both"/>
                        <w:rPr>
                          <w:rFonts w:ascii="DINPro" w:hAnsi="DINPro" w:cs="DINPro"/>
                          <w:b/>
                          <w:color w:val="AADC14"/>
                          <w:sz w:val="18"/>
                          <w:szCs w:val="18"/>
                        </w:rPr>
                      </w:pPr>
                      <w:r>
                        <w:rPr>
                          <w:rFonts w:ascii="DINPro" w:hAnsi="DINPro" w:cs="DINPro"/>
                          <w:b/>
                          <w:color w:val="AADC14"/>
                          <w:sz w:val="18"/>
                          <w:szCs w:val="18"/>
                        </w:rPr>
                        <w:t>… qui œuvre</w:t>
                      </w:r>
                      <w:r w:rsidR="00310950" w:rsidRPr="00F771B9">
                        <w:rPr>
                          <w:rFonts w:ascii="DINPro" w:hAnsi="DINPro" w:cs="DINPro"/>
                          <w:b/>
                          <w:color w:val="AADC14"/>
                          <w:sz w:val="18"/>
                          <w:szCs w:val="18"/>
                        </w:rPr>
                        <w:t xml:space="preserve"> en local</w:t>
                      </w:r>
                    </w:p>
                    <w:p w14:paraId="019A3403" w14:textId="77777777" w:rsidR="00310950" w:rsidRPr="00F771B9" w:rsidRDefault="00310950" w:rsidP="006313C5">
                      <w:pPr>
                        <w:spacing w:after="0" w:line="240" w:lineRule="exact"/>
                        <w:jc w:val="both"/>
                        <w:rPr>
                          <w:rFonts w:ascii="DINPro" w:hAnsi="DINPro" w:cs="DINPro"/>
                          <w:color w:val="FFFFFF" w:themeColor="background1"/>
                          <w:sz w:val="18"/>
                          <w:szCs w:val="18"/>
                        </w:rPr>
                      </w:pPr>
                      <w:r w:rsidRPr="00F771B9">
                        <w:rPr>
                          <w:rFonts w:ascii="DINPro" w:hAnsi="DINPro" w:cs="DINPro"/>
                          <w:color w:val="FFFFFF" w:themeColor="background1"/>
                          <w:sz w:val="18"/>
                          <w:szCs w:val="18"/>
                        </w:rPr>
                        <w:t>SUEZ Eau France propose des solutions de gestion du grand cycle de l’eau : protection de la ressource et des milieux naturels, production d’eau potable, dépollution des eaux usées, gestion performante du patrimoine réseau ainsi que des solutions smart pour optimiser les usages et préserver durablement la ressource en eau</w:t>
                      </w:r>
                      <w:r>
                        <w:rPr>
                          <w:rFonts w:ascii="DINPro" w:hAnsi="DINPro" w:cs="DINPro"/>
                          <w:color w:val="FFFFFF" w:themeColor="background1"/>
                          <w:sz w:val="18"/>
                          <w:szCs w:val="18"/>
                        </w:rPr>
                        <w:t xml:space="preserve">. Les équipes </w:t>
                      </w:r>
                      <w:r w:rsidRPr="00F771B9">
                        <w:rPr>
                          <w:rFonts w:ascii="DINPro" w:hAnsi="DINPro" w:cs="DINPro"/>
                          <w:color w:val="FFFFFF" w:themeColor="background1"/>
                          <w:sz w:val="18"/>
                          <w:szCs w:val="18"/>
                        </w:rPr>
                        <w:t>contribuent aux métiers et services de proximité, de l’exploitation d’usines et de réseaux, d’ingénierie sociale et environnementale jusqu’à la gestion de la relation clientèle. </w:t>
                      </w:r>
                    </w:p>
                    <w:p w14:paraId="13CA1163" w14:textId="77777777" w:rsidR="00310950" w:rsidRPr="00185528" w:rsidRDefault="00310950" w:rsidP="006313C5">
                      <w:pPr>
                        <w:spacing w:line="240" w:lineRule="exact"/>
                        <w:jc w:val="both"/>
                        <w:rPr>
                          <w:rFonts w:ascii="DINPro" w:hAnsi="DINPro" w:cs="DINPro"/>
                          <w:color w:val="FFFFFF" w:themeColor="background1"/>
                          <w:sz w:val="18"/>
                          <w:szCs w:val="18"/>
                        </w:rPr>
                      </w:pPr>
                      <w:r w:rsidRPr="00F771B9">
                        <w:rPr>
                          <w:rFonts w:ascii="DINPro" w:hAnsi="DINPro" w:cs="DINPro"/>
                          <w:bCs/>
                          <w:color w:val="FFFFFF" w:themeColor="background1"/>
                          <w:sz w:val="18"/>
                          <w:szCs w:val="18"/>
                        </w:rPr>
                        <w:t>SUEZ Eau France s’engage à promouvoir la diversité et l’égalité des chances, notamment par l’accès et le maintien dans l’emploi de personnes en situation de handicap.</w:t>
                      </w:r>
                      <w:r w:rsidRPr="00F771B9">
                        <w:rPr>
                          <w:rFonts w:ascii="DINPro" w:hAnsi="DINPro" w:cs="DINPro"/>
                          <w:color w:val="FFFFFF" w:themeColor="background1"/>
                          <w:sz w:val="18"/>
                          <w:szCs w:val="18"/>
                        </w:rPr>
                        <w:t> </w:t>
                      </w:r>
                    </w:p>
                  </w:txbxContent>
                </v:textbox>
              </v:shape>
            </w:pict>
          </mc:Fallback>
        </mc:AlternateContent>
      </w:r>
      <w:r w:rsidR="00963441">
        <w:rPr>
          <w:noProof/>
          <w:lang w:eastAsia="fr-FR"/>
        </w:rPr>
        <w:drawing>
          <wp:anchor distT="0" distB="0" distL="114300" distR="114300" simplePos="0" relativeHeight="251658240" behindDoc="1" locked="0" layoutInCell="1" allowOverlap="1" wp14:anchorId="3278A60E" wp14:editId="598722F4">
            <wp:simplePos x="0" y="0"/>
            <wp:positionH relativeFrom="margin">
              <wp:posOffset>-485775</wp:posOffset>
            </wp:positionH>
            <wp:positionV relativeFrom="margin">
              <wp:posOffset>-401955</wp:posOffset>
            </wp:positionV>
            <wp:extent cx="2055564" cy="9696450"/>
            <wp:effectExtent l="0" t="0" r="1905" b="0"/>
            <wp:wrapNone/>
            <wp:docPr id="1" name="Image 1" descr="H:\COMMUNICATION\Consult\INTERNE\Ressources humaines\2018\Modèle offre emploi\bande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Consult\INTERNE\Ressources humaines\2018\Modèle offre emploi\bande bl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564" cy="969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9B0ED" w14:textId="77777777" w:rsidR="00485EA2" w:rsidRDefault="00485EA2"/>
    <w:p w14:paraId="454549E4" w14:textId="414A27DB" w:rsidR="00485EA2" w:rsidRDefault="00485EA2"/>
    <w:p w14:paraId="0E3088D9" w14:textId="27AEFFA5" w:rsidR="00485EA2" w:rsidRDefault="00485EA2"/>
    <w:p w14:paraId="76FE9836" w14:textId="7F921DD3" w:rsidR="00485EA2" w:rsidRDefault="0004406D">
      <w:r>
        <w:rPr>
          <w:noProof/>
          <w:lang w:eastAsia="fr-FR"/>
        </w:rPr>
        <mc:AlternateContent>
          <mc:Choice Requires="wps">
            <w:drawing>
              <wp:anchor distT="45720" distB="45720" distL="114300" distR="114300" simplePos="0" relativeHeight="251672576" behindDoc="0" locked="0" layoutInCell="1" allowOverlap="1" wp14:anchorId="676126BC" wp14:editId="46432E6A">
                <wp:simplePos x="0" y="0"/>
                <wp:positionH relativeFrom="page">
                  <wp:posOffset>2620010</wp:posOffset>
                </wp:positionH>
                <wp:positionV relativeFrom="paragraph">
                  <wp:posOffset>206053</wp:posOffset>
                </wp:positionV>
                <wp:extent cx="4699000" cy="499491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994910"/>
                        </a:xfrm>
                        <a:prstGeom prst="rect">
                          <a:avLst/>
                        </a:prstGeom>
                        <a:noFill/>
                        <a:ln w="9525">
                          <a:noFill/>
                          <a:miter lim="800000"/>
                          <a:headEnd/>
                          <a:tailEnd/>
                        </a:ln>
                      </wps:spPr>
                      <wps:txbx>
                        <w:txbxContent>
                          <w:p w14:paraId="6E5FEBD1" w14:textId="20CF2784" w:rsidR="00086238" w:rsidRPr="001A7E88" w:rsidRDefault="00310950" w:rsidP="0004406D">
                            <w:pPr>
                              <w:spacing w:after="120"/>
                              <w:jc w:val="both"/>
                              <w:rPr>
                                <w:rFonts w:ascii="DINPro" w:hAnsi="DINPro" w:cs="DINPro"/>
                                <w:b/>
                                <w:caps/>
                                <w:color w:val="AADC14"/>
                                <w:sz w:val="24"/>
                              </w:rPr>
                            </w:pPr>
                            <w:r>
                              <w:rPr>
                                <w:rFonts w:ascii="DINPro" w:hAnsi="DINPro" w:cs="DINPro"/>
                                <w:b/>
                                <w:caps/>
                                <w:color w:val="AADC14"/>
                                <w:sz w:val="24"/>
                              </w:rPr>
                              <w:t xml:space="preserve">Vos </w:t>
                            </w:r>
                            <w:r w:rsidR="003644F0">
                              <w:rPr>
                                <w:rFonts w:ascii="DINPro" w:hAnsi="DINPro" w:cs="DINPro"/>
                                <w:b/>
                                <w:caps/>
                                <w:color w:val="AADC14"/>
                                <w:sz w:val="24"/>
                              </w:rPr>
                              <w:t>responsabilités essentielles</w:t>
                            </w:r>
                            <w:r>
                              <w:rPr>
                                <w:rFonts w:ascii="DINPro" w:hAnsi="DINPro" w:cs="DINPro"/>
                                <w:b/>
                                <w:caps/>
                                <w:color w:val="AADC14"/>
                                <w:sz w:val="24"/>
                              </w:rPr>
                              <w:t xml:space="preserve"> :</w:t>
                            </w:r>
                            <w:r w:rsidRPr="00DE530E">
                              <w:rPr>
                                <w:rFonts w:ascii="DINPro" w:hAnsi="DINPro" w:cs="DINPro"/>
                                <w:b/>
                                <w:caps/>
                                <w:color w:val="AADC14"/>
                                <w:sz w:val="24"/>
                              </w:rPr>
                              <w:t xml:space="preserve"> </w:t>
                            </w:r>
                          </w:p>
                          <w:p w14:paraId="1550FBEE" w14:textId="6E619DCB" w:rsidR="00310950" w:rsidRDefault="0004406D" w:rsidP="0004406D">
                            <w:pPr>
                              <w:spacing w:after="120" w:line="240" w:lineRule="auto"/>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Rattaché</w:t>
                            </w:r>
                            <w:r w:rsidR="0058703D">
                              <w:rPr>
                                <w:rFonts w:ascii="DINPro" w:eastAsia="Times New Roman" w:hAnsi="DINPro" w:cs="DINPro"/>
                                <w:color w:val="000000" w:themeColor="text1"/>
                                <w:sz w:val="20"/>
                                <w:szCs w:val="20"/>
                              </w:rPr>
                              <w:t>(e)</w:t>
                            </w:r>
                            <w:r>
                              <w:rPr>
                                <w:rFonts w:ascii="DINPro" w:eastAsia="Times New Roman" w:hAnsi="DINPro" w:cs="DINPro"/>
                                <w:color w:val="000000" w:themeColor="text1"/>
                                <w:sz w:val="20"/>
                                <w:szCs w:val="20"/>
                              </w:rPr>
                              <w:t xml:space="preserve"> à l’agence Alsace</w:t>
                            </w:r>
                            <w:r w:rsidR="00310950">
                              <w:rPr>
                                <w:rFonts w:ascii="DINPro" w:eastAsia="Times New Roman" w:hAnsi="DINPro" w:cs="DINPro"/>
                                <w:color w:val="000000" w:themeColor="text1"/>
                                <w:sz w:val="20"/>
                                <w:szCs w:val="20"/>
                              </w:rPr>
                              <w:t>, vous exercerez les missions suivantes :</w:t>
                            </w:r>
                          </w:p>
                          <w:p w14:paraId="08CD8463" w14:textId="5BC62144"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Réaliser les opérations de maintenance préventive et curative des équipements électriques, mécaniques et électrohydrauliques sur site. </w:t>
                            </w:r>
                          </w:p>
                          <w:p w14:paraId="5AF7248A" w14:textId="66C173C5"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Suivre l’exploitation (Neptune, Heures, volumes, KWh,</w:t>
                            </w:r>
                            <w:r w:rsidR="00B658F5">
                              <w:rPr>
                                <w:rFonts w:ascii="DINPro" w:eastAsia="Times New Roman" w:hAnsi="DINPro" w:cs="DINPro"/>
                                <w:color w:val="000000" w:themeColor="text1"/>
                                <w:sz w:val="20"/>
                                <w:szCs w:val="20"/>
                              </w:rPr>
                              <w:t xml:space="preserve"> analyses réglementaires, etc.) et fiabiliser les données.</w:t>
                            </w:r>
                            <w:r>
                              <w:rPr>
                                <w:rFonts w:ascii="DINPro" w:eastAsia="Times New Roman" w:hAnsi="DINPro" w:cs="DINPro"/>
                                <w:color w:val="000000" w:themeColor="text1"/>
                                <w:sz w:val="20"/>
                                <w:szCs w:val="20"/>
                              </w:rPr>
                              <w:t xml:space="preserve"> </w:t>
                            </w:r>
                          </w:p>
                          <w:p w14:paraId="1BC57EA9" w14:textId="4AD90CBF"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Effectuer des diagnostics, suivis et dépannages des télésurveillances, châssis, et équipements. </w:t>
                            </w:r>
                          </w:p>
                          <w:p w14:paraId="5B1045AC" w14:textId="77777777" w:rsidR="0030426E"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Réaliser le suivi des contrôles réglementaires électriques.</w:t>
                            </w:r>
                          </w:p>
                          <w:p w14:paraId="03CAD2E8" w14:textId="58FCD7CB" w:rsidR="00310950" w:rsidRDefault="0030426E"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Effectuer les travaux neufs et de renouvellement électromécaniques. </w:t>
                            </w:r>
                            <w:r w:rsidR="00310950">
                              <w:rPr>
                                <w:rFonts w:ascii="DINPro" w:eastAsia="Times New Roman" w:hAnsi="DINPro" w:cs="DINPro"/>
                                <w:color w:val="000000" w:themeColor="text1"/>
                                <w:sz w:val="20"/>
                                <w:szCs w:val="20"/>
                              </w:rPr>
                              <w:t xml:space="preserve"> </w:t>
                            </w:r>
                          </w:p>
                          <w:p w14:paraId="00178537" w14:textId="03620103" w:rsidR="0030426E" w:rsidRDefault="0030426E"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S’assurer du développement et de l’amélioration des sites de production et de traitement. </w:t>
                            </w:r>
                          </w:p>
                          <w:p w14:paraId="61CD89EF" w14:textId="0724E6FD" w:rsidR="00DF38C7" w:rsidRPr="00DF38C7" w:rsidRDefault="00DF38C7"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Etablir un reporting de qualité et une saisie rigoureuse des données de l’activité. </w:t>
                            </w:r>
                          </w:p>
                          <w:p w14:paraId="7503E0F6" w14:textId="5719368E"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Respecter les règles HQSE et participer aux plans d’actions associés. </w:t>
                            </w:r>
                          </w:p>
                          <w:p w14:paraId="7065CC65" w14:textId="77777777" w:rsidR="0030426E" w:rsidRDefault="0030426E" w:rsidP="0004406D">
                            <w:pPr>
                              <w:spacing w:after="0" w:line="240" w:lineRule="auto"/>
                              <w:jc w:val="both"/>
                              <w:rPr>
                                <w:rFonts w:ascii="DINPro" w:eastAsia="Times New Roman" w:hAnsi="DINPro" w:cs="DINPro"/>
                                <w:color w:val="000000" w:themeColor="text1"/>
                                <w:sz w:val="20"/>
                                <w:szCs w:val="20"/>
                              </w:rPr>
                            </w:pPr>
                          </w:p>
                          <w:p w14:paraId="653F3A6B" w14:textId="77777777" w:rsidR="00B838E9" w:rsidRDefault="00E44898" w:rsidP="0004406D">
                            <w:pPr>
                              <w:spacing w:after="0" w:line="240" w:lineRule="auto"/>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Vous serez amené</w:t>
                            </w:r>
                            <w:r w:rsidR="00D04F42">
                              <w:rPr>
                                <w:rFonts w:ascii="DINPro" w:eastAsia="Times New Roman" w:hAnsi="DINPro" w:cs="DINPro"/>
                                <w:color w:val="000000" w:themeColor="text1"/>
                                <w:sz w:val="20"/>
                                <w:szCs w:val="20"/>
                              </w:rPr>
                              <w:t>(e)</w:t>
                            </w:r>
                            <w:r w:rsidR="00310950">
                              <w:rPr>
                                <w:rFonts w:ascii="DINPro" w:eastAsia="Times New Roman" w:hAnsi="DINPro" w:cs="DINPro"/>
                                <w:color w:val="000000" w:themeColor="text1"/>
                                <w:sz w:val="20"/>
                                <w:szCs w:val="20"/>
                              </w:rPr>
                              <w:t xml:space="preserve"> à participer à l’astreinte du service.</w:t>
                            </w:r>
                          </w:p>
                          <w:p w14:paraId="44B64F10" w14:textId="04089C3A" w:rsidR="00931CDE" w:rsidRDefault="00931CDE" w:rsidP="0004406D">
                            <w:pPr>
                              <w:spacing w:after="120" w:line="240" w:lineRule="auto"/>
                              <w:jc w:val="both"/>
                              <w:rPr>
                                <w:rFonts w:ascii="DINPro" w:eastAsia="Times New Roman" w:hAnsi="DINPro" w:cs="DINPro"/>
                                <w:b/>
                                <w:caps/>
                                <w:color w:val="AADC14"/>
                                <w:sz w:val="24"/>
                              </w:rPr>
                            </w:pPr>
                          </w:p>
                          <w:p w14:paraId="0C351623" w14:textId="0C8E288D" w:rsidR="00310950" w:rsidRDefault="00310950" w:rsidP="0004406D">
                            <w:pPr>
                              <w:spacing w:after="120" w:line="240" w:lineRule="auto"/>
                              <w:jc w:val="both"/>
                              <w:rPr>
                                <w:rFonts w:ascii="DINPro" w:eastAsia="Times New Roman" w:hAnsi="DINPro" w:cs="DINPro"/>
                                <w:b/>
                                <w:caps/>
                                <w:color w:val="AADC14"/>
                                <w:sz w:val="24"/>
                              </w:rPr>
                            </w:pPr>
                            <w:r w:rsidRPr="00440CE5">
                              <w:rPr>
                                <w:rFonts w:ascii="DINPro" w:eastAsia="Times New Roman" w:hAnsi="DINPro" w:cs="DINPro"/>
                                <w:b/>
                                <w:caps/>
                                <w:color w:val="AADC14"/>
                                <w:sz w:val="24"/>
                              </w:rPr>
                              <w:t>VOTRE PROFIL</w:t>
                            </w:r>
                            <w:r>
                              <w:rPr>
                                <w:rFonts w:ascii="DINPro" w:eastAsia="Times New Roman" w:hAnsi="DINPro" w:cs="DINPro"/>
                                <w:b/>
                                <w:caps/>
                                <w:color w:val="AADC14"/>
                                <w:sz w:val="24"/>
                              </w:rPr>
                              <w:t xml:space="preserve"> : </w:t>
                            </w:r>
                          </w:p>
                          <w:p w14:paraId="7090D35A" w14:textId="2EF5717C" w:rsidR="00310950" w:rsidRDefault="00310950" w:rsidP="0004406D">
                            <w:pPr>
                              <w:pStyle w:val="text2"/>
                              <w:spacing w:before="0" w:beforeAutospacing="0" w:after="0" w:afterAutospacing="0" w:line="276" w:lineRule="auto"/>
                              <w:jc w:val="both"/>
                              <w:rPr>
                                <w:rFonts w:ascii="DINPro" w:hAnsi="DINPro" w:cs="DINPro"/>
                                <w:sz w:val="20"/>
                                <w:szCs w:val="20"/>
                              </w:rPr>
                            </w:pPr>
                            <w:r>
                              <w:rPr>
                                <w:rFonts w:ascii="DINPro" w:hAnsi="DINPro" w:cs="DINPro"/>
                                <w:sz w:val="20"/>
                                <w:szCs w:val="20"/>
                              </w:rPr>
                              <w:t>De niveau Bac+2/+3 en électromécanique ou maintenance industrielle, vous justifiez d’une expérience professionnelle de 2 ans minimum sur un poste similaire.</w:t>
                            </w:r>
                          </w:p>
                          <w:p w14:paraId="190F7281" w14:textId="77777777" w:rsidR="0004406D" w:rsidRDefault="0004406D" w:rsidP="0004406D">
                            <w:pPr>
                              <w:pStyle w:val="text2"/>
                              <w:spacing w:before="0" w:beforeAutospacing="0" w:after="0" w:afterAutospacing="0" w:line="276" w:lineRule="auto"/>
                              <w:jc w:val="both"/>
                              <w:rPr>
                                <w:rFonts w:ascii="DINPro" w:hAnsi="DINPro" w:cs="DINPro"/>
                                <w:sz w:val="20"/>
                                <w:szCs w:val="20"/>
                              </w:rPr>
                            </w:pPr>
                          </w:p>
                          <w:p w14:paraId="34CE369B" w14:textId="77777777" w:rsidR="008908BE" w:rsidRDefault="00310950" w:rsidP="0004406D">
                            <w:pPr>
                              <w:pStyle w:val="text2"/>
                              <w:spacing w:before="0" w:beforeAutospacing="0" w:after="0" w:afterAutospacing="0" w:line="360" w:lineRule="auto"/>
                              <w:jc w:val="both"/>
                              <w:rPr>
                                <w:rFonts w:ascii="DINPro" w:hAnsi="DINPro" w:cs="DINPro"/>
                                <w:sz w:val="20"/>
                                <w:szCs w:val="20"/>
                              </w:rPr>
                            </w:pPr>
                            <w:r>
                              <w:rPr>
                                <w:rFonts w:ascii="DINPro" w:hAnsi="DINPro" w:cs="DINPro"/>
                                <w:sz w:val="20"/>
                                <w:szCs w:val="20"/>
                              </w:rPr>
                              <w:t>Vous êtes titulaire des habilitations élect</w:t>
                            </w:r>
                            <w:r w:rsidR="008908BE">
                              <w:rPr>
                                <w:rFonts w:ascii="DINPro" w:hAnsi="DINPro" w:cs="DINPro"/>
                                <w:sz w:val="20"/>
                                <w:szCs w:val="20"/>
                              </w:rPr>
                              <w:t xml:space="preserve">riques Basse et Haute Tension. </w:t>
                            </w:r>
                          </w:p>
                          <w:p w14:paraId="5707E445" w14:textId="644BE313" w:rsidR="00310950" w:rsidRPr="0037628E" w:rsidRDefault="00D81A86" w:rsidP="0004406D">
                            <w:pPr>
                              <w:pStyle w:val="text2"/>
                              <w:spacing w:before="0" w:beforeAutospacing="0" w:after="0" w:afterAutospacing="0" w:line="360" w:lineRule="auto"/>
                              <w:jc w:val="both"/>
                              <w:rPr>
                                <w:rFonts w:ascii="DINPro" w:hAnsi="DINPro" w:cs="DINPro"/>
                                <w:sz w:val="20"/>
                                <w:szCs w:val="20"/>
                              </w:rPr>
                            </w:pPr>
                            <w:r>
                              <w:rPr>
                                <w:rFonts w:ascii="DINPro" w:hAnsi="DINPro" w:cs="DINPro"/>
                                <w:sz w:val="20"/>
                                <w:szCs w:val="20"/>
                              </w:rPr>
                              <w:t xml:space="preserve">La détention du </w:t>
                            </w:r>
                            <w:r w:rsidRPr="00857872">
                              <w:rPr>
                                <w:rFonts w:ascii="DINPro" w:hAnsi="DINPro" w:cs="DINPro"/>
                                <w:sz w:val="20"/>
                                <w:szCs w:val="20"/>
                              </w:rPr>
                              <w:t>CATEC et CACES</w:t>
                            </w:r>
                            <w:r>
                              <w:rPr>
                                <w:rFonts w:ascii="DINPro" w:hAnsi="DINPro" w:cs="DINPro"/>
                                <w:sz w:val="20"/>
                                <w:szCs w:val="20"/>
                              </w:rPr>
                              <w:t xml:space="preserve"> s</w:t>
                            </w:r>
                            <w:r w:rsidR="008908BE">
                              <w:rPr>
                                <w:rFonts w:ascii="DINPro" w:hAnsi="DINPro" w:cs="DINPro"/>
                                <w:sz w:val="20"/>
                                <w:szCs w:val="20"/>
                              </w:rPr>
                              <w:t>erai</w:t>
                            </w:r>
                            <w:r w:rsidR="0064300E">
                              <w:rPr>
                                <w:rFonts w:ascii="DINPro" w:hAnsi="DINPro" w:cs="DINPro"/>
                                <w:sz w:val="20"/>
                                <w:szCs w:val="20"/>
                              </w:rPr>
                              <w:t>en</w:t>
                            </w:r>
                            <w:r w:rsidR="008908BE">
                              <w:rPr>
                                <w:rFonts w:ascii="DINPro" w:hAnsi="DINPro" w:cs="DINPro"/>
                                <w:sz w:val="20"/>
                                <w:szCs w:val="20"/>
                              </w:rPr>
                              <w:t>t un plus.</w:t>
                            </w:r>
                            <w:r w:rsidR="00310950">
                              <w:rPr>
                                <w:rFonts w:ascii="DINPro" w:hAnsi="DINPro" w:cs="DINPr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676126BC" id="_x0000_s1029" type="#_x0000_t202" style="position:absolute;margin-left:206.3pt;margin-top:16.2pt;width:370pt;height:393.3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" filled="f" stroked="f">
                <v:textbox>
                  <w:txbxContent>
                    <w:p w14:paraId="6E5FEBD1" w14:textId="20CF2784" w:rsidR="00086238" w:rsidRPr="001A7E88" w:rsidRDefault="00310950" w:rsidP="0004406D">
                      <w:pPr>
                        <w:spacing w:after="120"/>
                        <w:jc w:val="both"/>
                        <w:rPr>
                          <w:rFonts w:ascii="DINPro" w:hAnsi="DINPro" w:cs="DINPro"/>
                          <w:b/>
                          <w:caps/>
                          <w:color w:val="AADC14"/>
                          <w:sz w:val="24"/>
                        </w:rPr>
                      </w:pPr>
                      <w:r>
                        <w:rPr>
                          <w:rFonts w:ascii="DINPro" w:hAnsi="DINPro" w:cs="DINPro"/>
                          <w:b/>
                          <w:caps/>
                          <w:color w:val="AADC14"/>
                          <w:sz w:val="24"/>
                        </w:rPr>
                        <w:t xml:space="preserve">Vos </w:t>
                      </w:r>
                      <w:r w:rsidR="003644F0">
                        <w:rPr>
                          <w:rFonts w:ascii="DINPro" w:hAnsi="DINPro" w:cs="DINPro"/>
                          <w:b/>
                          <w:caps/>
                          <w:color w:val="AADC14"/>
                          <w:sz w:val="24"/>
                        </w:rPr>
                        <w:t>responsabilités essentielles</w:t>
                      </w:r>
                      <w:r>
                        <w:rPr>
                          <w:rFonts w:ascii="DINPro" w:hAnsi="DINPro" w:cs="DINPro"/>
                          <w:b/>
                          <w:caps/>
                          <w:color w:val="AADC14"/>
                          <w:sz w:val="24"/>
                        </w:rPr>
                        <w:t xml:space="preserve"> :</w:t>
                      </w:r>
                      <w:r w:rsidRPr="00DE530E">
                        <w:rPr>
                          <w:rFonts w:ascii="DINPro" w:hAnsi="DINPro" w:cs="DINPro"/>
                          <w:b/>
                          <w:caps/>
                          <w:color w:val="AADC14"/>
                          <w:sz w:val="24"/>
                        </w:rPr>
                        <w:t xml:space="preserve"> </w:t>
                      </w:r>
                    </w:p>
                    <w:p w14:paraId="1550FBEE" w14:textId="6E619DCB" w:rsidR="00310950" w:rsidRDefault="0004406D" w:rsidP="0004406D">
                      <w:pPr>
                        <w:spacing w:after="120" w:line="240" w:lineRule="auto"/>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Rattaché</w:t>
                      </w:r>
                      <w:r w:rsidR="0058703D">
                        <w:rPr>
                          <w:rFonts w:ascii="DINPro" w:eastAsia="Times New Roman" w:hAnsi="DINPro" w:cs="DINPro"/>
                          <w:color w:val="000000" w:themeColor="text1"/>
                          <w:sz w:val="20"/>
                          <w:szCs w:val="20"/>
                        </w:rPr>
                        <w:t>(e)</w:t>
                      </w:r>
                      <w:r>
                        <w:rPr>
                          <w:rFonts w:ascii="DINPro" w:eastAsia="Times New Roman" w:hAnsi="DINPro" w:cs="DINPro"/>
                          <w:color w:val="000000" w:themeColor="text1"/>
                          <w:sz w:val="20"/>
                          <w:szCs w:val="20"/>
                        </w:rPr>
                        <w:t xml:space="preserve"> à l’agence Alsace</w:t>
                      </w:r>
                      <w:r w:rsidR="00310950">
                        <w:rPr>
                          <w:rFonts w:ascii="DINPro" w:eastAsia="Times New Roman" w:hAnsi="DINPro" w:cs="DINPro"/>
                          <w:color w:val="000000" w:themeColor="text1"/>
                          <w:sz w:val="20"/>
                          <w:szCs w:val="20"/>
                        </w:rPr>
                        <w:t>, vous exercerez les missions suivantes :</w:t>
                      </w:r>
                    </w:p>
                    <w:p w14:paraId="08CD8463" w14:textId="5BC62144"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Réaliser les opérations de maintenance préventive et curative des équipements électriques, mécaniques et électrohydrauliques sur site. </w:t>
                      </w:r>
                    </w:p>
                    <w:p w14:paraId="5AF7248A" w14:textId="66C173C5"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Suivre l’exploitation (Neptune, Heures, volumes, KWh,</w:t>
                      </w:r>
                      <w:r w:rsidR="00B658F5">
                        <w:rPr>
                          <w:rFonts w:ascii="DINPro" w:eastAsia="Times New Roman" w:hAnsi="DINPro" w:cs="DINPro"/>
                          <w:color w:val="000000" w:themeColor="text1"/>
                          <w:sz w:val="20"/>
                          <w:szCs w:val="20"/>
                        </w:rPr>
                        <w:t xml:space="preserve"> analyses réglementaires, etc.) et fiabiliser les données.</w:t>
                      </w:r>
                      <w:r>
                        <w:rPr>
                          <w:rFonts w:ascii="DINPro" w:eastAsia="Times New Roman" w:hAnsi="DINPro" w:cs="DINPro"/>
                          <w:color w:val="000000" w:themeColor="text1"/>
                          <w:sz w:val="20"/>
                          <w:szCs w:val="20"/>
                        </w:rPr>
                        <w:t xml:space="preserve"> </w:t>
                      </w:r>
                    </w:p>
                    <w:p w14:paraId="1BC57EA9" w14:textId="4AD90CBF"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Effectuer des diagnostics, suivis et dépannages des télésurveillances, châssis, et équipements. </w:t>
                      </w:r>
                    </w:p>
                    <w:p w14:paraId="5B1045AC" w14:textId="77777777" w:rsidR="0030426E"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Réaliser le suivi des contrôles réglementaires électriques.</w:t>
                      </w:r>
                    </w:p>
                    <w:p w14:paraId="03CAD2E8" w14:textId="58FCD7CB" w:rsidR="00310950" w:rsidRDefault="0030426E"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Effectuer les travaux neufs et de renouvellement électromécaniques. </w:t>
                      </w:r>
                      <w:r w:rsidR="00310950">
                        <w:rPr>
                          <w:rFonts w:ascii="DINPro" w:eastAsia="Times New Roman" w:hAnsi="DINPro" w:cs="DINPro"/>
                          <w:color w:val="000000" w:themeColor="text1"/>
                          <w:sz w:val="20"/>
                          <w:szCs w:val="20"/>
                        </w:rPr>
                        <w:t xml:space="preserve"> </w:t>
                      </w:r>
                    </w:p>
                    <w:p w14:paraId="00178537" w14:textId="03620103" w:rsidR="0030426E" w:rsidRDefault="0030426E"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S’assurer du développement et de l’amélioration des sites de production et de traitement. </w:t>
                      </w:r>
                    </w:p>
                    <w:p w14:paraId="61CD89EF" w14:textId="0724E6FD" w:rsidR="00DF38C7" w:rsidRPr="00DF38C7" w:rsidRDefault="00DF38C7"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Etablir un </w:t>
                      </w:r>
                      <w:proofErr w:type="spellStart"/>
                      <w:r>
                        <w:rPr>
                          <w:rFonts w:ascii="DINPro" w:eastAsia="Times New Roman" w:hAnsi="DINPro" w:cs="DINPro"/>
                          <w:color w:val="000000" w:themeColor="text1"/>
                          <w:sz w:val="20"/>
                          <w:szCs w:val="20"/>
                        </w:rPr>
                        <w:t>reporting</w:t>
                      </w:r>
                      <w:proofErr w:type="spellEnd"/>
                      <w:r>
                        <w:rPr>
                          <w:rFonts w:ascii="DINPro" w:eastAsia="Times New Roman" w:hAnsi="DINPro" w:cs="DINPro"/>
                          <w:color w:val="000000" w:themeColor="text1"/>
                          <w:sz w:val="20"/>
                          <w:szCs w:val="20"/>
                        </w:rPr>
                        <w:t xml:space="preserve"> de qualité et une saisie rigoureuse des données de l’activité. </w:t>
                      </w:r>
                    </w:p>
                    <w:p w14:paraId="7503E0F6" w14:textId="5719368E" w:rsidR="00310950" w:rsidRDefault="00310950" w:rsidP="0004406D">
                      <w:pPr>
                        <w:pStyle w:val="Paragraphedeliste"/>
                        <w:numPr>
                          <w:ilvl w:val="0"/>
                          <w:numId w:val="7"/>
                        </w:numPr>
                        <w:spacing w:after="120" w:line="240" w:lineRule="auto"/>
                        <w:ind w:left="714" w:hanging="357"/>
                        <w:contextualSpacing w:val="0"/>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 xml:space="preserve">Respecter les règles HQSE et participer aux plans d’actions associés. </w:t>
                      </w:r>
                    </w:p>
                    <w:p w14:paraId="7065CC65" w14:textId="77777777" w:rsidR="0030426E" w:rsidRDefault="0030426E" w:rsidP="0004406D">
                      <w:pPr>
                        <w:spacing w:after="0" w:line="240" w:lineRule="auto"/>
                        <w:jc w:val="both"/>
                        <w:rPr>
                          <w:rFonts w:ascii="DINPro" w:eastAsia="Times New Roman" w:hAnsi="DINPro" w:cs="DINPro"/>
                          <w:color w:val="000000" w:themeColor="text1"/>
                          <w:sz w:val="20"/>
                          <w:szCs w:val="20"/>
                        </w:rPr>
                      </w:pPr>
                    </w:p>
                    <w:p w14:paraId="653F3A6B" w14:textId="77777777" w:rsidR="00B838E9" w:rsidRDefault="00E44898" w:rsidP="0004406D">
                      <w:pPr>
                        <w:spacing w:after="0" w:line="240" w:lineRule="auto"/>
                        <w:jc w:val="both"/>
                        <w:rPr>
                          <w:rFonts w:ascii="DINPro" w:eastAsia="Times New Roman" w:hAnsi="DINPro" w:cs="DINPro"/>
                          <w:color w:val="000000" w:themeColor="text1"/>
                          <w:sz w:val="20"/>
                          <w:szCs w:val="20"/>
                        </w:rPr>
                      </w:pPr>
                      <w:r>
                        <w:rPr>
                          <w:rFonts w:ascii="DINPro" w:eastAsia="Times New Roman" w:hAnsi="DINPro" w:cs="DINPro"/>
                          <w:color w:val="000000" w:themeColor="text1"/>
                          <w:sz w:val="20"/>
                          <w:szCs w:val="20"/>
                        </w:rPr>
                        <w:t>Vous serez amené</w:t>
                      </w:r>
                      <w:r w:rsidR="00D04F42">
                        <w:rPr>
                          <w:rFonts w:ascii="DINPro" w:eastAsia="Times New Roman" w:hAnsi="DINPro" w:cs="DINPro"/>
                          <w:color w:val="000000" w:themeColor="text1"/>
                          <w:sz w:val="20"/>
                          <w:szCs w:val="20"/>
                        </w:rPr>
                        <w:t>(e)</w:t>
                      </w:r>
                      <w:r w:rsidR="00310950">
                        <w:rPr>
                          <w:rFonts w:ascii="DINPro" w:eastAsia="Times New Roman" w:hAnsi="DINPro" w:cs="DINPro"/>
                          <w:color w:val="000000" w:themeColor="text1"/>
                          <w:sz w:val="20"/>
                          <w:szCs w:val="20"/>
                        </w:rPr>
                        <w:t xml:space="preserve"> à participer à l’astreinte du service.</w:t>
                      </w:r>
                    </w:p>
                    <w:p w14:paraId="44B64F10" w14:textId="04089C3A" w:rsidR="00931CDE" w:rsidRDefault="00931CDE" w:rsidP="0004406D">
                      <w:pPr>
                        <w:spacing w:after="120" w:line="240" w:lineRule="auto"/>
                        <w:jc w:val="both"/>
                        <w:rPr>
                          <w:rFonts w:ascii="DINPro" w:eastAsia="Times New Roman" w:hAnsi="DINPro" w:cs="DINPro"/>
                          <w:b/>
                          <w:caps/>
                          <w:color w:val="AADC14"/>
                          <w:sz w:val="24"/>
                        </w:rPr>
                      </w:pPr>
                    </w:p>
                    <w:p w14:paraId="0C351623" w14:textId="0C8E288D" w:rsidR="00310950" w:rsidRDefault="00310950" w:rsidP="0004406D">
                      <w:pPr>
                        <w:spacing w:after="120" w:line="240" w:lineRule="auto"/>
                        <w:jc w:val="both"/>
                        <w:rPr>
                          <w:rFonts w:ascii="DINPro" w:eastAsia="Times New Roman" w:hAnsi="DINPro" w:cs="DINPro"/>
                          <w:b/>
                          <w:caps/>
                          <w:color w:val="AADC14"/>
                          <w:sz w:val="24"/>
                        </w:rPr>
                      </w:pPr>
                      <w:r w:rsidRPr="00440CE5">
                        <w:rPr>
                          <w:rFonts w:ascii="DINPro" w:eastAsia="Times New Roman" w:hAnsi="DINPro" w:cs="DINPro"/>
                          <w:b/>
                          <w:caps/>
                          <w:color w:val="AADC14"/>
                          <w:sz w:val="24"/>
                        </w:rPr>
                        <w:t>VOTRE PROFIL</w:t>
                      </w:r>
                      <w:r>
                        <w:rPr>
                          <w:rFonts w:ascii="DINPro" w:eastAsia="Times New Roman" w:hAnsi="DINPro" w:cs="DINPro"/>
                          <w:b/>
                          <w:caps/>
                          <w:color w:val="AADC14"/>
                          <w:sz w:val="24"/>
                        </w:rPr>
                        <w:t xml:space="preserve"> : </w:t>
                      </w:r>
                    </w:p>
                    <w:p w14:paraId="7090D35A" w14:textId="2EF5717C" w:rsidR="00310950" w:rsidRDefault="00310950" w:rsidP="0004406D">
                      <w:pPr>
                        <w:pStyle w:val="text2"/>
                        <w:spacing w:before="0" w:beforeAutospacing="0" w:after="0" w:afterAutospacing="0" w:line="276" w:lineRule="auto"/>
                        <w:jc w:val="both"/>
                        <w:rPr>
                          <w:rFonts w:ascii="DINPro" w:hAnsi="DINPro" w:cs="DINPro"/>
                          <w:sz w:val="20"/>
                          <w:szCs w:val="20"/>
                        </w:rPr>
                      </w:pPr>
                      <w:r>
                        <w:rPr>
                          <w:rFonts w:ascii="DINPro" w:hAnsi="DINPro" w:cs="DINPro"/>
                          <w:sz w:val="20"/>
                          <w:szCs w:val="20"/>
                        </w:rPr>
                        <w:t>De niveau Bac+2/+3 en électromécanique ou maintenance industrielle, vous justifiez d’une expérience professionnelle de 2 ans minimum sur un poste similaire.</w:t>
                      </w:r>
                    </w:p>
                    <w:p w14:paraId="190F7281" w14:textId="77777777" w:rsidR="0004406D" w:rsidRDefault="0004406D" w:rsidP="0004406D">
                      <w:pPr>
                        <w:pStyle w:val="text2"/>
                        <w:spacing w:before="0" w:beforeAutospacing="0" w:after="0" w:afterAutospacing="0" w:line="276" w:lineRule="auto"/>
                        <w:jc w:val="both"/>
                        <w:rPr>
                          <w:rFonts w:ascii="DINPro" w:hAnsi="DINPro" w:cs="DINPro"/>
                          <w:sz w:val="20"/>
                          <w:szCs w:val="20"/>
                        </w:rPr>
                      </w:pPr>
                    </w:p>
                    <w:p w14:paraId="34CE369B" w14:textId="77777777" w:rsidR="008908BE" w:rsidRDefault="00310950" w:rsidP="0004406D">
                      <w:pPr>
                        <w:pStyle w:val="text2"/>
                        <w:spacing w:before="0" w:beforeAutospacing="0" w:after="0" w:afterAutospacing="0" w:line="360" w:lineRule="auto"/>
                        <w:jc w:val="both"/>
                        <w:rPr>
                          <w:rFonts w:ascii="DINPro" w:hAnsi="DINPro" w:cs="DINPro"/>
                          <w:sz w:val="20"/>
                          <w:szCs w:val="20"/>
                        </w:rPr>
                      </w:pPr>
                      <w:r>
                        <w:rPr>
                          <w:rFonts w:ascii="DINPro" w:hAnsi="DINPro" w:cs="DINPro"/>
                          <w:sz w:val="20"/>
                          <w:szCs w:val="20"/>
                        </w:rPr>
                        <w:t>Vous êtes titulaire des habilitations élect</w:t>
                      </w:r>
                      <w:r w:rsidR="008908BE">
                        <w:rPr>
                          <w:rFonts w:ascii="DINPro" w:hAnsi="DINPro" w:cs="DINPro"/>
                          <w:sz w:val="20"/>
                          <w:szCs w:val="20"/>
                        </w:rPr>
                        <w:t xml:space="preserve">riques Basse et Haute Tension. </w:t>
                      </w:r>
                    </w:p>
                    <w:p w14:paraId="5707E445" w14:textId="644BE313" w:rsidR="00310950" w:rsidRPr="0037628E" w:rsidRDefault="00D81A86" w:rsidP="0004406D">
                      <w:pPr>
                        <w:pStyle w:val="text2"/>
                        <w:spacing w:before="0" w:beforeAutospacing="0" w:after="0" w:afterAutospacing="0" w:line="360" w:lineRule="auto"/>
                        <w:jc w:val="both"/>
                        <w:rPr>
                          <w:rFonts w:ascii="DINPro" w:hAnsi="DINPro" w:cs="DINPro"/>
                          <w:sz w:val="20"/>
                          <w:szCs w:val="20"/>
                        </w:rPr>
                      </w:pPr>
                      <w:r>
                        <w:rPr>
                          <w:rFonts w:ascii="DINPro" w:hAnsi="DINPro" w:cs="DINPro"/>
                          <w:sz w:val="20"/>
                          <w:szCs w:val="20"/>
                        </w:rPr>
                        <w:t xml:space="preserve">La détention du </w:t>
                      </w:r>
                      <w:r w:rsidRPr="00857872">
                        <w:rPr>
                          <w:rFonts w:ascii="DINPro" w:hAnsi="DINPro" w:cs="DINPro"/>
                          <w:sz w:val="20"/>
                          <w:szCs w:val="20"/>
                        </w:rPr>
                        <w:t>CATEC et CACES</w:t>
                      </w:r>
                      <w:r>
                        <w:rPr>
                          <w:rFonts w:ascii="DINPro" w:hAnsi="DINPro" w:cs="DINPro"/>
                          <w:sz w:val="20"/>
                          <w:szCs w:val="20"/>
                        </w:rPr>
                        <w:t xml:space="preserve"> s</w:t>
                      </w:r>
                      <w:r w:rsidR="008908BE">
                        <w:rPr>
                          <w:rFonts w:ascii="DINPro" w:hAnsi="DINPro" w:cs="DINPro"/>
                          <w:sz w:val="20"/>
                          <w:szCs w:val="20"/>
                        </w:rPr>
                        <w:t>erai</w:t>
                      </w:r>
                      <w:r w:rsidR="0064300E">
                        <w:rPr>
                          <w:rFonts w:ascii="DINPro" w:hAnsi="DINPro" w:cs="DINPro"/>
                          <w:sz w:val="20"/>
                          <w:szCs w:val="20"/>
                        </w:rPr>
                        <w:t>en</w:t>
                      </w:r>
                      <w:r w:rsidR="008908BE">
                        <w:rPr>
                          <w:rFonts w:ascii="DINPro" w:hAnsi="DINPro" w:cs="DINPro"/>
                          <w:sz w:val="20"/>
                          <w:szCs w:val="20"/>
                        </w:rPr>
                        <w:t>t un plus.</w:t>
                      </w:r>
                      <w:r w:rsidR="00310950">
                        <w:rPr>
                          <w:rFonts w:ascii="DINPro" w:hAnsi="DINPro" w:cs="DINPro"/>
                          <w:sz w:val="20"/>
                          <w:szCs w:val="20"/>
                        </w:rPr>
                        <w:t xml:space="preserve"> </w:t>
                      </w:r>
                    </w:p>
                  </w:txbxContent>
                </v:textbox>
                <w10:wrap type="square" anchorx="page"/>
              </v:shape>
            </w:pict>
          </mc:Fallback>
        </mc:AlternateContent>
      </w:r>
    </w:p>
    <w:p w14:paraId="20225657" w14:textId="7D7B8634" w:rsidR="00485EA2" w:rsidRDefault="00485EA2"/>
    <w:p w14:paraId="605711DC" w14:textId="77777777" w:rsidR="00485EA2" w:rsidRDefault="00485EA2"/>
    <w:p w14:paraId="0754FEFD" w14:textId="77777777" w:rsidR="00485EA2" w:rsidRDefault="00485EA2"/>
    <w:p w14:paraId="62C6F01F" w14:textId="310C757E" w:rsidR="00485EA2" w:rsidRDefault="00485EA2"/>
    <w:p w14:paraId="04F6C8A8" w14:textId="15695FA8" w:rsidR="00485EA2" w:rsidRDefault="00485EA2"/>
    <w:p w14:paraId="0A7C7E05" w14:textId="0A9EC713" w:rsidR="00485EA2" w:rsidRDefault="00485EA2"/>
    <w:p w14:paraId="64FB4701" w14:textId="6D4EE0E5" w:rsidR="00485EA2" w:rsidRDefault="00485EA2"/>
    <w:p w14:paraId="16DFCC41" w14:textId="1C841FAB" w:rsidR="00485EA2" w:rsidRDefault="00485EA2"/>
    <w:p w14:paraId="22AB99C1" w14:textId="6D2F7631" w:rsidR="00485EA2" w:rsidRDefault="00485EA2"/>
    <w:p w14:paraId="3DF7D19B" w14:textId="27B47B96" w:rsidR="00E161E1" w:rsidRDefault="00E161E1">
      <w:r>
        <w:tab/>
      </w:r>
      <w:r>
        <w:tab/>
      </w:r>
      <w:r>
        <w:tab/>
        <w:t xml:space="preserve">       </w:t>
      </w:r>
    </w:p>
    <w:p w14:paraId="5CB86F7A" w14:textId="33484C4C" w:rsidR="00E161E1" w:rsidRDefault="00E161E1"/>
    <w:p w14:paraId="5EC599D2" w14:textId="774C9989" w:rsidR="00E161E1" w:rsidRDefault="00E161E1"/>
    <w:p w14:paraId="020F9C0B" w14:textId="0D806EB3" w:rsidR="00E161E1" w:rsidRDefault="00E161E1"/>
    <w:p w14:paraId="1635A473" w14:textId="2784848C" w:rsidR="00E161E1" w:rsidRDefault="00A136E6">
      <w:r w:rsidRPr="00F94154">
        <w:rPr>
          <w:rFonts w:eastAsia="Times New Roman" w:cs="Times New Roman"/>
          <w:noProof/>
          <w:lang w:eastAsia="fr-FR"/>
        </w:rPr>
        <mc:AlternateContent>
          <mc:Choice Requires="wps">
            <w:drawing>
              <wp:anchor distT="45720" distB="45720" distL="114300" distR="114300" simplePos="0" relativeHeight="251677696" behindDoc="0" locked="0" layoutInCell="1" allowOverlap="1" wp14:anchorId="624D90B5" wp14:editId="53697835">
                <wp:simplePos x="0" y="0"/>
                <wp:positionH relativeFrom="margin">
                  <wp:posOffset>-551243</wp:posOffset>
                </wp:positionH>
                <wp:positionV relativeFrom="paragraph">
                  <wp:posOffset>251299</wp:posOffset>
                </wp:positionV>
                <wp:extent cx="2152650" cy="10001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00125"/>
                        </a:xfrm>
                        <a:prstGeom prst="rect">
                          <a:avLst/>
                        </a:prstGeom>
                        <a:noFill/>
                        <a:ln w="9525">
                          <a:noFill/>
                          <a:miter lim="800000"/>
                          <a:headEnd/>
                          <a:tailEnd/>
                        </a:ln>
                      </wps:spPr>
                      <wps:txbx>
                        <w:txbxContent>
                          <w:p w14:paraId="7D78A7F4" w14:textId="557F531C" w:rsidR="00255A38" w:rsidRDefault="009C4A94" w:rsidP="00255A38">
                            <w:pPr>
                              <w:jc w:val="center"/>
                              <w:rPr>
                                <w:rFonts w:ascii="DINPro" w:hAnsi="DINPro" w:cs="DINPro"/>
                                <w:b/>
                                <w:color w:val="AADC14"/>
                                <w:sz w:val="20"/>
                                <w:szCs w:val="18"/>
                              </w:rPr>
                            </w:pPr>
                            <w:r>
                              <w:rPr>
                                <w:rFonts w:ascii="DINPro" w:hAnsi="DINPro" w:cs="DINPro"/>
                                <w:b/>
                                <w:color w:val="AADC14"/>
                                <w:sz w:val="20"/>
                                <w:szCs w:val="18"/>
                              </w:rPr>
                              <w:t>Votre contact recrutement :</w:t>
                            </w:r>
                          </w:p>
                          <w:p w14:paraId="43DF08FE" w14:textId="50763A3B" w:rsidR="009C4A94" w:rsidRPr="00F6083B" w:rsidRDefault="00255A38" w:rsidP="00255A38">
                            <w:pPr>
                              <w:jc w:val="center"/>
                              <w:rPr>
                                <w:rFonts w:ascii="DINPro" w:hAnsi="DINPro" w:cs="DINPro"/>
                                <w:color w:val="AADC14"/>
                                <w:sz w:val="17"/>
                                <w:szCs w:val="17"/>
                              </w:rPr>
                            </w:pPr>
                            <w:r w:rsidRPr="00F6083B">
                              <w:rPr>
                                <w:rFonts w:ascii="DINPro" w:hAnsi="DINPro" w:cs="DINPro"/>
                                <w:color w:val="AADC14"/>
                                <w:sz w:val="17"/>
                                <w:szCs w:val="17"/>
                              </w:rPr>
                              <w:t>Anissa THEVENARD-HEDDAD</w:t>
                            </w:r>
                            <w:r>
                              <w:rPr>
                                <w:rFonts w:ascii="DINPro" w:hAnsi="DINPro" w:cs="DINPro"/>
                                <w:color w:val="AADC14"/>
                                <w:sz w:val="17"/>
                                <w:szCs w:val="17"/>
                              </w:rPr>
                              <w:t xml:space="preserve">, </w:t>
                            </w:r>
                            <w:r w:rsidRPr="00F6083B">
                              <w:rPr>
                                <w:rFonts w:ascii="DINPro" w:hAnsi="DINPro" w:cs="DINPro"/>
                                <w:color w:val="AADC14"/>
                                <w:sz w:val="17"/>
                                <w:szCs w:val="17"/>
                              </w:rPr>
                              <w:t>Responsable Développement RH</w:t>
                            </w:r>
                            <w:r w:rsidR="009C4A94">
                              <w:rPr>
                                <w:rFonts w:ascii="DINPro" w:hAnsi="DINPro" w:cs="DINPro"/>
                                <w:color w:val="AADC14"/>
                                <w:sz w:val="17"/>
                                <w:szCs w:val="17"/>
                              </w:rPr>
                              <w:t xml:space="preserve"> Région Est</w:t>
                            </w:r>
                          </w:p>
                          <w:p w14:paraId="07949F38" w14:textId="67DAAAED" w:rsidR="00255A38" w:rsidRPr="00F6083B" w:rsidRDefault="00D91C56" w:rsidP="00255A38">
                            <w:pPr>
                              <w:spacing w:after="0" w:line="240" w:lineRule="auto"/>
                              <w:jc w:val="center"/>
                              <w:rPr>
                                <w:rFonts w:ascii="DINPro" w:hAnsi="DINPro" w:cs="DINPro"/>
                                <w:color w:val="AADC14"/>
                                <w:sz w:val="17"/>
                                <w:szCs w:val="17"/>
                              </w:rPr>
                            </w:pPr>
                            <w:r>
                              <w:rPr>
                                <w:rFonts w:ascii="DINPro" w:hAnsi="DINPro" w:cs="DINPro"/>
                                <w:color w:val="AADC14"/>
                                <w:sz w:val="17"/>
                                <w:szCs w:val="17"/>
                              </w:rPr>
                              <w:t>anissa.thevenardheddad</w:t>
                            </w:r>
                            <w:r w:rsidR="00255A38" w:rsidRPr="00F6083B">
                              <w:rPr>
                                <w:rFonts w:ascii="DINPro" w:hAnsi="DINPro" w:cs="DINPro"/>
                                <w:color w:val="AADC14"/>
                                <w:sz w:val="17"/>
                                <w:szCs w:val="17"/>
                              </w:rPr>
                              <w:t>@suez.com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624D90B5" id="Zone de texte 5" o:spid="_x0000_s1030" type="#_x0000_t202" style="position:absolute;margin-left:-43.4pt;margin-top:19.8pt;width:169.5pt;height:7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" filled="f" stroked="f">
                <v:textbox>
                  <w:txbxContent>
                    <w:p w14:paraId="7D78A7F4" w14:textId="557F531C" w:rsidR="00255A38" w:rsidRDefault="009C4A94" w:rsidP="00255A38">
                      <w:pPr>
                        <w:jc w:val="center"/>
                        <w:rPr>
                          <w:rFonts w:ascii="DINPro" w:hAnsi="DINPro" w:cs="DINPro"/>
                          <w:b/>
                          <w:color w:val="AADC14"/>
                          <w:sz w:val="20"/>
                          <w:szCs w:val="18"/>
                        </w:rPr>
                      </w:pPr>
                      <w:r>
                        <w:rPr>
                          <w:rFonts w:ascii="DINPro" w:hAnsi="DINPro" w:cs="DINPro"/>
                          <w:b/>
                          <w:color w:val="AADC14"/>
                          <w:sz w:val="20"/>
                          <w:szCs w:val="18"/>
                        </w:rPr>
                        <w:t>Votre contact recrutement :</w:t>
                      </w:r>
                    </w:p>
                    <w:p w14:paraId="43DF08FE" w14:textId="50763A3B" w:rsidR="009C4A94" w:rsidRPr="00F6083B" w:rsidRDefault="00255A38" w:rsidP="00255A38">
                      <w:pPr>
                        <w:jc w:val="center"/>
                        <w:rPr>
                          <w:rFonts w:ascii="DINPro" w:hAnsi="DINPro" w:cs="DINPro"/>
                          <w:color w:val="AADC14"/>
                          <w:sz w:val="17"/>
                          <w:szCs w:val="17"/>
                        </w:rPr>
                      </w:pPr>
                      <w:r w:rsidRPr="00F6083B">
                        <w:rPr>
                          <w:rFonts w:ascii="DINPro" w:hAnsi="DINPro" w:cs="DINPro"/>
                          <w:color w:val="AADC14"/>
                          <w:sz w:val="17"/>
                          <w:szCs w:val="17"/>
                        </w:rPr>
                        <w:t>Anissa THEVENARD-HEDDAD</w:t>
                      </w:r>
                      <w:r>
                        <w:rPr>
                          <w:rFonts w:ascii="DINPro" w:hAnsi="DINPro" w:cs="DINPro"/>
                          <w:color w:val="AADC14"/>
                          <w:sz w:val="17"/>
                          <w:szCs w:val="17"/>
                        </w:rPr>
                        <w:t xml:space="preserve">, </w:t>
                      </w:r>
                      <w:r w:rsidRPr="00F6083B">
                        <w:rPr>
                          <w:rFonts w:ascii="DINPro" w:hAnsi="DINPro" w:cs="DINPro"/>
                          <w:color w:val="AADC14"/>
                          <w:sz w:val="17"/>
                          <w:szCs w:val="17"/>
                        </w:rPr>
                        <w:t>Responsable Développement RH</w:t>
                      </w:r>
                      <w:r w:rsidR="009C4A94">
                        <w:rPr>
                          <w:rFonts w:ascii="DINPro" w:hAnsi="DINPro" w:cs="DINPro"/>
                          <w:color w:val="AADC14"/>
                          <w:sz w:val="17"/>
                          <w:szCs w:val="17"/>
                        </w:rPr>
                        <w:t xml:space="preserve"> Région Est</w:t>
                      </w:r>
                    </w:p>
                    <w:p w14:paraId="07949F38" w14:textId="67DAAAED" w:rsidR="00255A38" w:rsidRPr="00F6083B" w:rsidRDefault="00D91C56" w:rsidP="00255A38">
                      <w:pPr>
                        <w:spacing w:after="0" w:line="240" w:lineRule="auto"/>
                        <w:jc w:val="center"/>
                        <w:rPr>
                          <w:rFonts w:ascii="DINPro" w:hAnsi="DINPro" w:cs="DINPro"/>
                          <w:color w:val="AADC14"/>
                          <w:sz w:val="17"/>
                          <w:szCs w:val="17"/>
                        </w:rPr>
                      </w:pPr>
                      <w:r>
                        <w:rPr>
                          <w:rFonts w:ascii="DINPro" w:hAnsi="DINPro" w:cs="DINPro"/>
                          <w:color w:val="AADC14"/>
                          <w:sz w:val="17"/>
                          <w:szCs w:val="17"/>
                        </w:rPr>
                        <w:t>anissa.thevenardheddad</w:t>
                      </w:r>
                      <w:r w:rsidR="00255A38" w:rsidRPr="00F6083B">
                        <w:rPr>
                          <w:rFonts w:ascii="DINPro" w:hAnsi="DINPro" w:cs="DINPro"/>
                          <w:color w:val="AADC14"/>
                          <w:sz w:val="17"/>
                          <w:szCs w:val="17"/>
                        </w:rPr>
                        <w:t>@suez.com</w:t>
                      </w:r>
                    </w:p>
                  </w:txbxContent>
                </v:textbox>
                <w10:wrap anchorx="margin"/>
              </v:shape>
            </w:pict>
          </mc:Fallback>
        </mc:AlternateContent>
      </w:r>
    </w:p>
    <w:p w14:paraId="4CB64561" w14:textId="02BC4E10" w:rsidR="00E161E1" w:rsidRDefault="00E161E1"/>
    <w:p w14:paraId="2543BB34" w14:textId="4C5B03CC" w:rsidR="00E161E1" w:rsidRDefault="00E161E1"/>
    <w:p w14:paraId="4877130A" w14:textId="13DDF9A2" w:rsidR="00E161E1" w:rsidRDefault="00E161E1"/>
    <w:p w14:paraId="65EB4BDE" w14:textId="35953703" w:rsidR="00E161E1" w:rsidRDefault="00857872">
      <w:r w:rsidRPr="00ED7C23">
        <w:rPr>
          <w:noProof/>
          <w:lang w:eastAsia="fr-FR"/>
        </w:rPr>
        <mc:AlternateContent>
          <mc:Choice Requires="wps">
            <w:drawing>
              <wp:anchor distT="45720" distB="45720" distL="114300" distR="114300" simplePos="0" relativeHeight="251674624" behindDoc="0" locked="0" layoutInCell="1" allowOverlap="1" wp14:anchorId="0838B881" wp14:editId="1E0E9FD9">
                <wp:simplePos x="0" y="0"/>
                <wp:positionH relativeFrom="margin">
                  <wp:posOffset>4134807</wp:posOffset>
                </wp:positionH>
                <wp:positionV relativeFrom="paragraph">
                  <wp:posOffset>172085</wp:posOffset>
                </wp:positionV>
                <wp:extent cx="2303780" cy="2388358"/>
                <wp:effectExtent l="0" t="0" r="127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388358"/>
                        </a:xfrm>
                        <a:prstGeom prst="rect">
                          <a:avLst/>
                        </a:prstGeom>
                        <a:solidFill>
                          <a:srgbClr val="AADC14"/>
                        </a:solidFill>
                        <a:ln w="9525">
                          <a:noFill/>
                          <a:miter lim="800000"/>
                          <a:headEnd/>
                          <a:tailEnd/>
                        </a:ln>
                      </wps:spPr>
                      <wps:txbx>
                        <w:txbxContent>
                          <w:p w14:paraId="08CE443D" w14:textId="77777777" w:rsidR="00310950" w:rsidRPr="002178FA" w:rsidRDefault="00310950" w:rsidP="0064300E">
                            <w:pPr>
                              <w:spacing w:after="120"/>
                              <w:jc w:val="both"/>
                              <w:rPr>
                                <w:rFonts w:ascii="DINPro" w:hAnsi="DINPro" w:cs="DINPro"/>
                                <w:b/>
                                <w:caps/>
                                <w:color w:val="FFFFFF" w:themeColor="background1"/>
                                <w:sz w:val="24"/>
                                <w:szCs w:val="18"/>
                              </w:rPr>
                            </w:pPr>
                            <w:r w:rsidRPr="002178FA">
                              <w:rPr>
                                <w:rFonts w:ascii="DINPro" w:hAnsi="DINPro" w:cs="DINPro"/>
                                <w:b/>
                                <w:caps/>
                                <w:color w:val="FFFFFF" w:themeColor="background1"/>
                                <w:sz w:val="24"/>
                                <w:szCs w:val="18"/>
                              </w:rPr>
                              <w:t>VOS QUALITES :</w:t>
                            </w:r>
                          </w:p>
                          <w:p w14:paraId="149AB295" w14:textId="77777777" w:rsidR="0064300E" w:rsidRDefault="0064300E" w:rsidP="0064300E">
                            <w:pPr>
                              <w:pStyle w:val="Paragraphedeliste"/>
                              <w:numPr>
                                <w:ilvl w:val="0"/>
                                <w:numId w:val="8"/>
                              </w:numPr>
                              <w:spacing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Organisation et rigueur. </w:t>
                            </w:r>
                          </w:p>
                          <w:p w14:paraId="0DC1AC70"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Capacité d’anticipation. </w:t>
                            </w:r>
                          </w:p>
                          <w:p w14:paraId="5A0101E7"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Capacité à travailler en équipe. </w:t>
                            </w:r>
                          </w:p>
                          <w:p w14:paraId="73B2E41D"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Respect des procédures. </w:t>
                            </w:r>
                          </w:p>
                          <w:p w14:paraId="30E62DA3"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Autonomie.</w:t>
                            </w:r>
                          </w:p>
                          <w:p w14:paraId="0178D104" w14:textId="519B9C00" w:rsidR="00674EC3" w:rsidRPr="002F6E15" w:rsidRDefault="0064300E" w:rsidP="0064300E">
                            <w:pPr>
                              <w:pStyle w:val="Paragraphedeliste"/>
                              <w:numPr>
                                <w:ilvl w:val="0"/>
                                <w:numId w:val="8"/>
                              </w:numPr>
                              <w:spacing w:after="120" w:line="240" w:lineRule="auto"/>
                              <w:ind w:left="357" w:hanging="357"/>
                              <w:contextualSpacing w:val="0"/>
                              <w:jc w:val="both"/>
                              <w:rPr>
                                <w:rFonts w:ascii="DINPro" w:eastAsia="Times New Roman" w:hAnsi="DINPro" w:cs="DINPro"/>
                                <w:color w:val="000000" w:themeColor="text1"/>
                                <w:sz w:val="20"/>
                                <w:szCs w:val="18"/>
                              </w:rPr>
                            </w:pPr>
                            <w:r w:rsidRPr="002F6E15">
                              <w:rPr>
                                <w:rFonts w:ascii="DINPro" w:eastAsia="Times New Roman" w:hAnsi="DINPro" w:cs="DINPro"/>
                                <w:color w:val="000000" w:themeColor="text1"/>
                                <w:sz w:val="20"/>
                                <w:szCs w:val="18"/>
                              </w:rPr>
                              <w:t>Bon relationnel.</w:t>
                            </w:r>
                          </w:p>
                          <w:p w14:paraId="12F72CE5" w14:textId="2CC08584"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Réactivité, prise d’initiative.</w:t>
                            </w:r>
                          </w:p>
                          <w:p w14:paraId="2F8207A3" w14:textId="371F7804"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Disponibilité.</w:t>
                            </w:r>
                          </w:p>
                          <w:p w14:paraId="0D4A4619" w14:textId="770598B6"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Sens des priorités.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0838B881" id="_x0000_s1031" type="#_x0000_t202" style="position:absolute;margin-left:325.6pt;margin-top:13.55pt;width:181.4pt;height:188.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" fillcolor="#aadc14" stroked="f">
                <v:textbox>
                  <w:txbxContent>
                    <w:p w14:paraId="08CE443D" w14:textId="77777777" w:rsidR="00310950" w:rsidRPr="002178FA" w:rsidRDefault="00310950" w:rsidP="0064300E">
                      <w:pPr>
                        <w:spacing w:after="120"/>
                        <w:jc w:val="both"/>
                        <w:rPr>
                          <w:rFonts w:ascii="DINPro" w:hAnsi="DINPro" w:cs="DINPro"/>
                          <w:b/>
                          <w:caps/>
                          <w:color w:val="FFFFFF" w:themeColor="background1"/>
                          <w:sz w:val="24"/>
                          <w:szCs w:val="18"/>
                        </w:rPr>
                      </w:pPr>
                      <w:r w:rsidRPr="002178FA">
                        <w:rPr>
                          <w:rFonts w:ascii="DINPro" w:hAnsi="DINPro" w:cs="DINPro"/>
                          <w:b/>
                          <w:caps/>
                          <w:color w:val="FFFFFF" w:themeColor="background1"/>
                          <w:sz w:val="24"/>
                          <w:szCs w:val="18"/>
                        </w:rPr>
                        <w:t>VOS QUALITES :</w:t>
                      </w:r>
                    </w:p>
                    <w:p w14:paraId="149AB295" w14:textId="77777777" w:rsidR="0064300E" w:rsidRDefault="0064300E" w:rsidP="0064300E">
                      <w:pPr>
                        <w:pStyle w:val="Paragraphedeliste"/>
                        <w:numPr>
                          <w:ilvl w:val="0"/>
                          <w:numId w:val="8"/>
                        </w:numPr>
                        <w:spacing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Organisation et rigueur. </w:t>
                      </w:r>
                    </w:p>
                    <w:p w14:paraId="0DC1AC70"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Capacité d’anticipation. </w:t>
                      </w:r>
                    </w:p>
                    <w:p w14:paraId="5A0101E7"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Capacité à travailler en équipe. </w:t>
                      </w:r>
                    </w:p>
                    <w:p w14:paraId="73B2E41D"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 xml:space="preserve">Respect des procédures. </w:t>
                      </w:r>
                    </w:p>
                    <w:p w14:paraId="30E62DA3" w14:textId="77777777" w:rsidR="0064300E" w:rsidRDefault="0064300E" w:rsidP="0064300E">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Pr>
                          <w:rFonts w:ascii="DINPro" w:eastAsia="Times New Roman" w:hAnsi="DINPro" w:cs="DINPro"/>
                          <w:color w:val="030F40"/>
                          <w:sz w:val="20"/>
                          <w:szCs w:val="18"/>
                        </w:rPr>
                        <w:t>Autonomie.</w:t>
                      </w:r>
                    </w:p>
                    <w:p w14:paraId="0178D104" w14:textId="519B9C00" w:rsidR="00674EC3" w:rsidRPr="002F6E15" w:rsidRDefault="0064300E" w:rsidP="0064300E">
                      <w:pPr>
                        <w:pStyle w:val="Paragraphedeliste"/>
                        <w:numPr>
                          <w:ilvl w:val="0"/>
                          <w:numId w:val="8"/>
                        </w:numPr>
                        <w:spacing w:after="120" w:line="240" w:lineRule="auto"/>
                        <w:ind w:left="357" w:hanging="357"/>
                        <w:contextualSpacing w:val="0"/>
                        <w:jc w:val="both"/>
                        <w:rPr>
                          <w:rFonts w:ascii="DINPro" w:eastAsia="Times New Roman" w:hAnsi="DINPro" w:cs="DINPro"/>
                          <w:color w:val="000000" w:themeColor="text1"/>
                          <w:sz w:val="20"/>
                          <w:szCs w:val="18"/>
                        </w:rPr>
                      </w:pPr>
                      <w:r w:rsidRPr="002F6E15">
                        <w:rPr>
                          <w:rFonts w:ascii="DINPro" w:eastAsia="Times New Roman" w:hAnsi="DINPro" w:cs="DINPro"/>
                          <w:color w:val="000000" w:themeColor="text1"/>
                          <w:sz w:val="20"/>
                          <w:szCs w:val="18"/>
                        </w:rPr>
                        <w:t>Bon relationnel.</w:t>
                      </w:r>
                    </w:p>
                    <w:p w14:paraId="12F72CE5" w14:textId="2CC08584"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Réactivité, prise d’initiative.</w:t>
                      </w:r>
                    </w:p>
                    <w:p w14:paraId="2F8207A3" w14:textId="371F7804"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Disponibilité.</w:t>
                      </w:r>
                    </w:p>
                    <w:p w14:paraId="0D4A4619" w14:textId="770598B6" w:rsidR="00674EC3" w:rsidRPr="002F6E15" w:rsidRDefault="00674EC3" w:rsidP="002F6E15">
                      <w:pPr>
                        <w:pStyle w:val="Paragraphedeliste"/>
                        <w:numPr>
                          <w:ilvl w:val="0"/>
                          <w:numId w:val="8"/>
                        </w:numPr>
                        <w:spacing w:before="100" w:beforeAutospacing="1" w:after="120" w:line="240" w:lineRule="auto"/>
                        <w:contextualSpacing w:val="0"/>
                        <w:jc w:val="both"/>
                        <w:rPr>
                          <w:rFonts w:ascii="DINPro" w:eastAsia="Times New Roman" w:hAnsi="DINPro" w:cs="DINPro"/>
                          <w:color w:val="030F40"/>
                          <w:sz w:val="20"/>
                          <w:szCs w:val="18"/>
                        </w:rPr>
                      </w:pPr>
                      <w:r w:rsidRPr="002F6E15">
                        <w:rPr>
                          <w:rFonts w:ascii="DINPro" w:eastAsia="Times New Roman" w:hAnsi="DINPro" w:cs="DINPro"/>
                          <w:color w:val="030F40"/>
                          <w:sz w:val="20"/>
                          <w:szCs w:val="18"/>
                        </w:rPr>
                        <w:t>Sens des priorités.</w:t>
                      </w:r>
                    </w:p>
                  </w:txbxContent>
                </v:textbox>
                <w10:wrap anchorx="margin"/>
              </v:shape>
            </w:pict>
          </mc:Fallback>
        </mc:AlternateContent>
      </w:r>
      <w:r w:rsidRPr="00ED7C23">
        <w:rPr>
          <w:noProof/>
          <w:lang w:eastAsia="fr-FR"/>
        </w:rPr>
        <mc:AlternateContent>
          <mc:Choice Requires="wps">
            <w:drawing>
              <wp:anchor distT="45720" distB="45720" distL="114300" distR="114300" simplePos="0" relativeHeight="251675648" behindDoc="0" locked="0" layoutInCell="1" allowOverlap="1" wp14:anchorId="54A34BE3" wp14:editId="3E9780E5">
                <wp:simplePos x="0" y="0"/>
                <wp:positionH relativeFrom="margin">
                  <wp:posOffset>1719580</wp:posOffset>
                </wp:positionH>
                <wp:positionV relativeFrom="paragraph">
                  <wp:posOffset>174938</wp:posOffset>
                </wp:positionV>
                <wp:extent cx="2296160" cy="2387600"/>
                <wp:effectExtent l="0" t="0" r="889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387600"/>
                        </a:xfrm>
                        <a:prstGeom prst="rect">
                          <a:avLst/>
                        </a:prstGeom>
                        <a:solidFill>
                          <a:srgbClr val="AADC14"/>
                        </a:solidFill>
                        <a:ln w="9525">
                          <a:noFill/>
                          <a:miter lim="800000"/>
                          <a:headEnd/>
                          <a:tailEnd/>
                        </a:ln>
                      </wps:spPr>
                      <wps:txbx>
                        <w:txbxContent>
                          <w:p w14:paraId="4AC5CAEB" w14:textId="77777777" w:rsidR="00310950" w:rsidRPr="002178FA" w:rsidRDefault="00310950" w:rsidP="0064300E">
                            <w:pPr>
                              <w:spacing w:after="120"/>
                              <w:jc w:val="both"/>
                              <w:rPr>
                                <w:rFonts w:ascii="DINPro" w:hAnsi="DINPro" w:cs="DINPro"/>
                                <w:b/>
                                <w:caps/>
                                <w:color w:val="FFFFFF" w:themeColor="background1"/>
                                <w:sz w:val="24"/>
                                <w:szCs w:val="18"/>
                              </w:rPr>
                            </w:pPr>
                            <w:bookmarkStart w:id="0" w:name="_Hlk518046827"/>
                            <w:r w:rsidRPr="002178FA">
                              <w:rPr>
                                <w:rFonts w:ascii="DINPro" w:hAnsi="DINPro" w:cs="DINPro"/>
                                <w:b/>
                                <w:caps/>
                                <w:color w:val="FFFFFF" w:themeColor="background1"/>
                                <w:sz w:val="24"/>
                                <w:szCs w:val="18"/>
                              </w:rPr>
                              <w:t>VOS Compétences</w:t>
                            </w:r>
                            <w:r>
                              <w:rPr>
                                <w:rFonts w:ascii="DINPro" w:hAnsi="DINPro" w:cs="DINPro"/>
                                <w:b/>
                                <w:caps/>
                                <w:color w:val="FFFFFF" w:themeColor="background1"/>
                                <w:sz w:val="24"/>
                                <w:szCs w:val="18"/>
                              </w:rPr>
                              <w:t xml:space="preserve"> : </w:t>
                            </w:r>
                            <w:r w:rsidRPr="002178FA">
                              <w:rPr>
                                <w:rFonts w:ascii="DINPro" w:hAnsi="DINPro" w:cs="DINPro"/>
                                <w:b/>
                                <w:caps/>
                                <w:color w:val="FFFFFF" w:themeColor="background1"/>
                                <w:sz w:val="24"/>
                                <w:szCs w:val="18"/>
                              </w:rPr>
                              <w:t xml:space="preserve"> </w:t>
                            </w:r>
                          </w:p>
                          <w:bookmarkEnd w:id="0"/>
                          <w:p w14:paraId="6AF8F376" w14:textId="6B88CB44" w:rsidR="00310950" w:rsidRDefault="00310950" w:rsidP="0064300E">
                            <w:pPr>
                              <w:pStyle w:val="Paragraphedeliste"/>
                              <w:numPr>
                                <w:ilvl w:val="0"/>
                                <w:numId w:val="8"/>
                              </w:numPr>
                              <w:spacing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Permis B obligatoire. </w:t>
                            </w:r>
                          </w:p>
                          <w:p w14:paraId="79EAD800" w14:textId="6CC78AD3" w:rsidR="00310950" w:rsidRDefault="00310950" w:rsidP="00674EC3">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Maitrise des outils informatiques et leurs applicatifs. </w:t>
                            </w:r>
                          </w:p>
                          <w:p w14:paraId="3E25B34B" w14:textId="35F30D67" w:rsidR="00310950" w:rsidRDefault="00BE2B1C" w:rsidP="00674EC3">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Connaissances en électromécaniques, télégestion.</w:t>
                            </w:r>
                          </w:p>
                          <w:p w14:paraId="031300A8" w14:textId="41FDD6A4" w:rsidR="00310950" w:rsidRPr="00857872" w:rsidRDefault="00BE2B1C" w:rsidP="00857872">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Connaissances du </w:t>
                            </w:r>
                            <w:r w:rsidRPr="002F6E15">
                              <w:rPr>
                                <w:rFonts w:ascii="DINPro" w:hAnsi="DINPro" w:cs="DINPro"/>
                                <w:color w:val="030F40"/>
                                <w:sz w:val="20"/>
                                <w:szCs w:val="18"/>
                              </w:rPr>
                              <w:t>traitement de l’eau potable/des eaux usées</w:t>
                            </w:r>
                            <w:r w:rsidR="000C41C8">
                              <w:rPr>
                                <w:rFonts w:ascii="DINPro" w:hAnsi="DINPro" w:cs="DINPro"/>
                                <w:color w:val="030F40"/>
                                <w:sz w:val="20"/>
                                <w:szCs w:val="18"/>
                              </w:rPr>
                              <w:t xml:space="preserve"> et en automatisme</w:t>
                            </w:r>
                            <w:r>
                              <w:rPr>
                                <w:rFonts w:ascii="DINPro" w:hAnsi="DINPro" w:cs="DINPro"/>
                                <w:color w:val="030F40"/>
                                <w:sz w:val="20"/>
                                <w:szCs w:val="18"/>
                              </w:rPr>
                              <w:t xml:space="preserve"> seraient un plus.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54A34BE3" id="_x0000_s1032" type="#_x0000_t202" style="position:absolute;margin-left:135.4pt;margin-top:13.75pt;width:180.8pt;height:1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" fillcolor="#aadc14" stroked="f">
                <v:textbox>
                  <w:txbxContent>
                    <w:p w14:paraId="4AC5CAEB" w14:textId="77777777" w:rsidR="00310950" w:rsidRPr="002178FA" w:rsidRDefault="00310950" w:rsidP="0064300E">
                      <w:pPr>
                        <w:spacing w:after="120"/>
                        <w:jc w:val="both"/>
                        <w:rPr>
                          <w:rFonts w:ascii="DINPro" w:hAnsi="DINPro" w:cs="DINPro"/>
                          <w:b/>
                          <w:caps/>
                          <w:color w:val="FFFFFF" w:themeColor="background1"/>
                          <w:sz w:val="24"/>
                          <w:szCs w:val="18"/>
                        </w:rPr>
                      </w:pPr>
                      <w:bookmarkStart w:id="2" w:name="_Hlk518046827"/>
                      <w:r w:rsidRPr="002178FA">
                        <w:rPr>
                          <w:rFonts w:ascii="DINPro" w:hAnsi="DINPro" w:cs="DINPro"/>
                          <w:b/>
                          <w:caps/>
                          <w:color w:val="FFFFFF" w:themeColor="background1"/>
                          <w:sz w:val="24"/>
                          <w:szCs w:val="18"/>
                        </w:rPr>
                        <w:t>VOS Compétences</w:t>
                      </w:r>
                      <w:r>
                        <w:rPr>
                          <w:rFonts w:ascii="DINPro" w:hAnsi="DINPro" w:cs="DINPro"/>
                          <w:b/>
                          <w:caps/>
                          <w:color w:val="FFFFFF" w:themeColor="background1"/>
                          <w:sz w:val="24"/>
                          <w:szCs w:val="18"/>
                        </w:rPr>
                        <w:t xml:space="preserve"> : </w:t>
                      </w:r>
                      <w:r w:rsidRPr="002178FA">
                        <w:rPr>
                          <w:rFonts w:ascii="DINPro" w:hAnsi="DINPro" w:cs="DINPro"/>
                          <w:b/>
                          <w:caps/>
                          <w:color w:val="FFFFFF" w:themeColor="background1"/>
                          <w:sz w:val="24"/>
                          <w:szCs w:val="18"/>
                        </w:rPr>
                        <w:t xml:space="preserve"> </w:t>
                      </w:r>
                    </w:p>
                    <w:bookmarkEnd w:id="2"/>
                    <w:p w14:paraId="6AF8F376" w14:textId="6B88CB44" w:rsidR="00310950" w:rsidRDefault="00310950" w:rsidP="0064300E">
                      <w:pPr>
                        <w:pStyle w:val="Paragraphedeliste"/>
                        <w:numPr>
                          <w:ilvl w:val="0"/>
                          <w:numId w:val="8"/>
                        </w:numPr>
                        <w:spacing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Permis B obligatoire. </w:t>
                      </w:r>
                    </w:p>
                    <w:p w14:paraId="79EAD800" w14:textId="6CC78AD3" w:rsidR="00310950" w:rsidRDefault="00310950" w:rsidP="00674EC3">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Maitrise des outils informatiques et leurs applicatifs. </w:t>
                      </w:r>
                    </w:p>
                    <w:p w14:paraId="3E25B34B" w14:textId="35F30D67" w:rsidR="00310950" w:rsidRDefault="00BE2B1C" w:rsidP="00674EC3">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Connaissances en électromécaniques, télégestion.</w:t>
                      </w:r>
                    </w:p>
                    <w:p w14:paraId="031300A8" w14:textId="41FDD6A4" w:rsidR="00310950" w:rsidRPr="00857872" w:rsidRDefault="00BE2B1C" w:rsidP="00857872">
                      <w:pPr>
                        <w:pStyle w:val="Paragraphedeliste"/>
                        <w:numPr>
                          <w:ilvl w:val="0"/>
                          <w:numId w:val="8"/>
                        </w:numPr>
                        <w:spacing w:before="100" w:beforeAutospacing="1" w:after="120" w:line="240" w:lineRule="exact"/>
                        <w:ind w:left="357" w:hanging="357"/>
                        <w:contextualSpacing w:val="0"/>
                        <w:jc w:val="both"/>
                        <w:rPr>
                          <w:rFonts w:ascii="DINPro" w:hAnsi="DINPro" w:cs="DINPro"/>
                          <w:color w:val="030F40"/>
                          <w:sz w:val="20"/>
                          <w:szCs w:val="18"/>
                        </w:rPr>
                      </w:pPr>
                      <w:r>
                        <w:rPr>
                          <w:rFonts w:ascii="DINPro" w:hAnsi="DINPro" w:cs="DINPro"/>
                          <w:color w:val="030F40"/>
                          <w:sz w:val="20"/>
                          <w:szCs w:val="18"/>
                        </w:rPr>
                        <w:t xml:space="preserve">Connaissances du </w:t>
                      </w:r>
                      <w:r w:rsidRPr="002F6E15">
                        <w:rPr>
                          <w:rFonts w:ascii="DINPro" w:hAnsi="DINPro" w:cs="DINPro"/>
                          <w:color w:val="030F40"/>
                          <w:sz w:val="20"/>
                          <w:szCs w:val="18"/>
                        </w:rPr>
                        <w:t>traitement de l’eau potable/des eaux usées</w:t>
                      </w:r>
                      <w:r w:rsidR="000C41C8">
                        <w:rPr>
                          <w:rFonts w:ascii="DINPro" w:hAnsi="DINPro" w:cs="DINPro"/>
                          <w:color w:val="030F40"/>
                          <w:sz w:val="20"/>
                          <w:szCs w:val="18"/>
                        </w:rPr>
                        <w:t xml:space="preserve"> et en automatisme</w:t>
                      </w:r>
                      <w:r>
                        <w:rPr>
                          <w:rFonts w:ascii="DINPro" w:hAnsi="DINPro" w:cs="DINPro"/>
                          <w:color w:val="030F40"/>
                          <w:sz w:val="20"/>
                          <w:szCs w:val="18"/>
                        </w:rPr>
                        <w:t xml:space="preserve"> seraient un plus. </w:t>
                      </w:r>
                    </w:p>
                  </w:txbxContent>
                </v:textbox>
                <w10:wrap anchorx="margin"/>
              </v:shape>
            </w:pict>
          </mc:Fallback>
        </mc:AlternateContent>
      </w:r>
    </w:p>
    <w:p w14:paraId="01866659" w14:textId="2881960D" w:rsidR="00674EC3" w:rsidRDefault="00674EC3"/>
    <w:p w14:paraId="54A90A71" w14:textId="1BA0A77F" w:rsidR="00674EC3" w:rsidRDefault="00674EC3"/>
    <w:p w14:paraId="3B19C962" w14:textId="77777777" w:rsidR="00674EC3" w:rsidRDefault="00674EC3"/>
    <w:p w14:paraId="71A55BE5" w14:textId="175C2B31" w:rsidR="00674EC3" w:rsidRDefault="00674EC3"/>
    <w:p w14:paraId="6D6A242F" w14:textId="386C36FF" w:rsidR="00485EA2" w:rsidRDefault="0004406D">
      <w:r>
        <w:rPr>
          <w:noProof/>
          <w:lang w:eastAsia="fr-FR"/>
        </w:rPr>
        <mc:AlternateContent>
          <mc:Choice Requires="wps">
            <w:drawing>
              <wp:anchor distT="45720" distB="45720" distL="114300" distR="114300" simplePos="0" relativeHeight="251668480" behindDoc="0" locked="0" layoutInCell="1" allowOverlap="1" wp14:anchorId="07F4F55B" wp14:editId="188FF2CC">
                <wp:simplePos x="0" y="0"/>
                <wp:positionH relativeFrom="margin">
                  <wp:posOffset>1834515</wp:posOffset>
                </wp:positionH>
                <wp:positionV relativeFrom="paragraph">
                  <wp:posOffset>1254438</wp:posOffset>
                </wp:positionV>
                <wp:extent cx="4467225" cy="3905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90525"/>
                        </a:xfrm>
                        <a:prstGeom prst="rect">
                          <a:avLst/>
                        </a:prstGeom>
                        <a:solidFill>
                          <a:srgbClr val="FFFFFF"/>
                        </a:solidFill>
                        <a:ln w="9525">
                          <a:noFill/>
                          <a:miter lim="800000"/>
                          <a:headEnd/>
                          <a:tailEnd/>
                        </a:ln>
                      </wps:spPr>
                      <wps:txbx>
                        <w:txbxContent>
                          <w:p w14:paraId="6C41C524" w14:textId="77777777" w:rsidR="00310950" w:rsidRPr="00E544FB" w:rsidRDefault="00310950" w:rsidP="00963441">
                            <w:pPr>
                              <w:pStyle w:val="NormalWeb"/>
                              <w:spacing w:before="0" w:beforeAutospacing="0" w:after="0" w:afterAutospacing="0"/>
                              <w:jc w:val="center"/>
                              <w:rPr>
                                <w:rFonts w:ascii="DINPro" w:eastAsia="Calibri" w:hAnsi="DINPro" w:cs="DINPro"/>
                                <w:b/>
                                <w:color w:val="000000"/>
                                <w:sz w:val="20"/>
                                <w:szCs w:val="18"/>
                                <w:lang w:eastAsia="en-US"/>
                              </w:rPr>
                            </w:pPr>
                            <w:r w:rsidRPr="00E544FB">
                              <w:rPr>
                                <w:rFonts w:ascii="DINPro" w:eastAsia="Calibri" w:hAnsi="DINPro" w:cs="DINPro"/>
                                <w:b/>
                                <w:color w:val="000000"/>
                                <w:sz w:val="20"/>
                                <w:szCs w:val="18"/>
                                <w:lang w:eastAsia="en-US"/>
                              </w:rPr>
                              <w:t>Pour saisir cette opportunité, postulez en ligne !</w:t>
                            </w:r>
                          </w:p>
                          <w:p w14:paraId="3234DB4F" w14:textId="77777777" w:rsidR="00310950" w:rsidRPr="0085675D" w:rsidRDefault="00310950" w:rsidP="00963441">
                            <w:pPr>
                              <w:pStyle w:val="tablelist6"/>
                              <w:spacing w:before="0" w:beforeAutospacing="0" w:after="0" w:afterAutospacing="0"/>
                              <w:jc w:val="center"/>
                              <w:rPr>
                                <w:rFonts w:ascii="DINPro" w:eastAsia="Calibri" w:hAnsi="DINPro" w:cs="DINPro"/>
                                <w:color w:val="002060"/>
                                <w:sz w:val="18"/>
                                <w:szCs w:val="18"/>
                                <w:u w:val="single"/>
                                <w:lang w:eastAsia="en-US"/>
                              </w:rPr>
                            </w:pPr>
                            <w:bookmarkStart w:id="1" w:name="_GoBack"/>
                            <w:r w:rsidRPr="0085675D">
                              <w:rPr>
                                <w:rFonts w:ascii="DINPro" w:eastAsia="Calibri" w:hAnsi="DINPro" w:cs="DINPro"/>
                                <w:color w:val="002060"/>
                                <w:sz w:val="18"/>
                                <w:szCs w:val="18"/>
                                <w:u w:val="single"/>
                                <w:lang w:eastAsia="en-US"/>
                              </w:rPr>
                              <w:t>http://www.suez.com</w:t>
                            </w:r>
                          </w:p>
                          <w:bookmarkEnd w:id="1"/>
                          <w:p w14:paraId="30CE2876" w14:textId="77777777" w:rsidR="00310950" w:rsidRPr="009752F0" w:rsidRDefault="00310950" w:rsidP="00963441">
                            <w:pPr>
                              <w:pStyle w:val="tablelist6"/>
                              <w:spacing w:before="0" w:beforeAutospacing="0" w:after="0" w:afterAutospacing="0"/>
                              <w:jc w:val="center"/>
                              <w:rPr>
                                <w:rFonts w:ascii="DINPro" w:eastAsia="Calibri" w:hAnsi="DINPro" w:cs="DINPro"/>
                                <w:i/>
                                <w:color w:val="FF0000"/>
                                <w:sz w:val="18"/>
                                <w:szCs w:val="18"/>
                                <w:lang w:eastAsia="en-US"/>
                              </w:rPr>
                            </w:pPr>
                          </w:p>
                          <w:p w14:paraId="6FF30AA2" w14:textId="77777777" w:rsidR="00310950" w:rsidRDefault="00310950" w:rsidP="00963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2="http://schemas.microsoft.com/office/drawing/2015/10/21/chartex">
            <w:pict>
              <v:shape w14:anchorId="07F4F55B" id="_x0000_s1033" type="#_x0000_t202" style="position:absolute;margin-left:144.45pt;margin-top:98.75pt;width:351.75pt;height:30.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" stroked="f">
                <v:textbox>
                  <w:txbxContent>
                    <w:p w14:paraId="6C41C524" w14:textId="77777777" w:rsidR="00310950" w:rsidRPr="00E544FB" w:rsidRDefault="00310950" w:rsidP="00963441">
                      <w:pPr>
                        <w:pStyle w:val="NormalWeb"/>
                        <w:spacing w:before="0" w:beforeAutospacing="0" w:after="0" w:afterAutospacing="0"/>
                        <w:jc w:val="center"/>
                        <w:rPr>
                          <w:rFonts w:ascii="DINPro" w:eastAsia="Calibri" w:hAnsi="DINPro" w:cs="DINPro"/>
                          <w:b/>
                          <w:color w:val="000000"/>
                          <w:sz w:val="20"/>
                          <w:szCs w:val="18"/>
                          <w:lang w:eastAsia="en-US"/>
                        </w:rPr>
                      </w:pPr>
                      <w:r w:rsidRPr="00E544FB">
                        <w:rPr>
                          <w:rFonts w:ascii="DINPro" w:eastAsia="Calibri" w:hAnsi="DINPro" w:cs="DINPro"/>
                          <w:b/>
                          <w:color w:val="000000"/>
                          <w:sz w:val="20"/>
                          <w:szCs w:val="18"/>
                          <w:lang w:eastAsia="en-US"/>
                        </w:rPr>
                        <w:t>Pour saisir cette opportunité, postulez en ligne !</w:t>
                      </w:r>
                    </w:p>
                    <w:p w14:paraId="3234DB4F" w14:textId="77777777" w:rsidR="00310950" w:rsidRPr="0085675D" w:rsidRDefault="00310950" w:rsidP="00963441">
                      <w:pPr>
                        <w:pStyle w:val="tablelist6"/>
                        <w:spacing w:before="0" w:beforeAutospacing="0" w:after="0" w:afterAutospacing="0"/>
                        <w:jc w:val="center"/>
                        <w:rPr>
                          <w:rFonts w:ascii="DINPro" w:eastAsia="Calibri" w:hAnsi="DINPro" w:cs="DINPro"/>
                          <w:color w:val="002060"/>
                          <w:sz w:val="18"/>
                          <w:szCs w:val="18"/>
                          <w:u w:val="single"/>
                          <w:lang w:eastAsia="en-US"/>
                        </w:rPr>
                      </w:pPr>
                      <w:r w:rsidRPr="0085675D">
                        <w:rPr>
                          <w:rFonts w:ascii="DINPro" w:eastAsia="Calibri" w:hAnsi="DINPro" w:cs="DINPro"/>
                          <w:color w:val="002060"/>
                          <w:sz w:val="18"/>
                          <w:szCs w:val="18"/>
                          <w:u w:val="single"/>
                          <w:lang w:eastAsia="en-US"/>
                        </w:rPr>
                        <w:t>http://www.suez.com</w:t>
                      </w:r>
                    </w:p>
                    <w:p w14:paraId="30CE2876" w14:textId="77777777" w:rsidR="00310950" w:rsidRPr="009752F0" w:rsidRDefault="00310950" w:rsidP="00963441">
                      <w:pPr>
                        <w:pStyle w:val="tablelist6"/>
                        <w:spacing w:before="0" w:beforeAutospacing="0" w:after="0" w:afterAutospacing="0"/>
                        <w:jc w:val="center"/>
                        <w:rPr>
                          <w:rFonts w:ascii="DINPro" w:eastAsia="Calibri" w:hAnsi="DINPro" w:cs="DINPro"/>
                          <w:i/>
                          <w:color w:val="FF0000"/>
                          <w:sz w:val="18"/>
                          <w:szCs w:val="18"/>
                          <w:lang w:eastAsia="en-US"/>
                        </w:rPr>
                      </w:pPr>
                    </w:p>
                    <w:p w14:paraId="6FF30AA2" w14:textId="77777777" w:rsidR="00310950" w:rsidRDefault="00310950" w:rsidP="00963441"/>
                  </w:txbxContent>
                </v:textbox>
                <w10:wrap anchorx="margin"/>
              </v:shape>
            </w:pict>
          </mc:Fallback>
        </mc:AlternateContent>
      </w:r>
    </w:p>
    <w:sectPr w:rsidR="00485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493"/>
    <w:multiLevelType w:val="hybridMultilevel"/>
    <w:tmpl w:val="97BECB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22EF2"/>
    <w:multiLevelType w:val="hybridMultilevel"/>
    <w:tmpl w:val="794E43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2875A7"/>
    <w:multiLevelType w:val="hybridMultilevel"/>
    <w:tmpl w:val="C7FA5E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F92046"/>
    <w:multiLevelType w:val="hybridMultilevel"/>
    <w:tmpl w:val="CB1A19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676DA"/>
    <w:multiLevelType w:val="hybridMultilevel"/>
    <w:tmpl w:val="9C0CEEF2"/>
    <w:lvl w:ilvl="0" w:tplc="040C0005">
      <w:start w:val="1"/>
      <w:numFmt w:val="bullet"/>
      <w:lvlText w:val=""/>
      <w:lvlJc w:val="left"/>
      <w:pPr>
        <w:ind w:left="408" w:hanging="360"/>
      </w:pPr>
      <w:rPr>
        <w:rFonts w:ascii="Wingdings" w:hAnsi="Wingdings" w:hint="default"/>
      </w:rPr>
    </w:lvl>
    <w:lvl w:ilvl="1" w:tplc="040C0003">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5" w15:restartNumberingAfterBreak="0">
    <w:nsid w:val="2A054CAB"/>
    <w:multiLevelType w:val="hybridMultilevel"/>
    <w:tmpl w:val="E892B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E1FA6"/>
    <w:multiLevelType w:val="hybridMultilevel"/>
    <w:tmpl w:val="919E02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D825538"/>
    <w:multiLevelType w:val="hybridMultilevel"/>
    <w:tmpl w:val="130890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9D30BD"/>
    <w:multiLevelType w:val="hybridMultilevel"/>
    <w:tmpl w:val="20FCAC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2F5676A"/>
    <w:multiLevelType w:val="hybridMultilevel"/>
    <w:tmpl w:val="2EE434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3C34C4D"/>
    <w:multiLevelType w:val="hybridMultilevel"/>
    <w:tmpl w:val="CA14E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6"/>
  </w:num>
  <w:num w:numId="6">
    <w:abstractNumId w:val="2"/>
  </w:num>
  <w:num w:numId="7">
    <w:abstractNumId w:val="7"/>
  </w:num>
  <w:num w:numId="8">
    <w:abstractNumId w:val="8"/>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9E"/>
    <w:rsid w:val="00015AE7"/>
    <w:rsid w:val="0004406D"/>
    <w:rsid w:val="00046834"/>
    <w:rsid w:val="00060D74"/>
    <w:rsid w:val="00086238"/>
    <w:rsid w:val="000B2D2D"/>
    <w:rsid w:val="000C41C8"/>
    <w:rsid w:val="000C73EA"/>
    <w:rsid w:val="000D45CA"/>
    <w:rsid w:val="000E7578"/>
    <w:rsid w:val="00126A44"/>
    <w:rsid w:val="00132C24"/>
    <w:rsid w:val="00133CFB"/>
    <w:rsid w:val="00180568"/>
    <w:rsid w:val="00181832"/>
    <w:rsid w:val="00183B9E"/>
    <w:rsid w:val="001A7E88"/>
    <w:rsid w:val="001C210B"/>
    <w:rsid w:val="00246A07"/>
    <w:rsid w:val="00255A38"/>
    <w:rsid w:val="0026203D"/>
    <w:rsid w:val="0027696E"/>
    <w:rsid w:val="002D59C6"/>
    <w:rsid w:val="002F6E15"/>
    <w:rsid w:val="0030426E"/>
    <w:rsid w:val="00310950"/>
    <w:rsid w:val="003644F0"/>
    <w:rsid w:val="00374B8A"/>
    <w:rsid w:val="0037628E"/>
    <w:rsid w:val="003829CD"/>
    <w:rsid w:val="003C0408"/>
    <w:rsid w:val="00405679"/>
    <w:rsid w:val="0042349E"/>
    <w:rsid w:val="00432D83"/>
    <w:rsid w:val="00461181"/>
    <w:rsid w:val="00464878"/>
    <w:rsid w:val="00485EA2"/>
    <w:rsid w:val="00490469"/>
    <w:rsid w:val="004F0A44"/>
    <w:rsid w:val="0058703D"/>
    <w:rsid w:val="005C3A80"/>
    <w:rsid w:val="006313C5"/>
    <w:rsid w:val="00635ADE"/>
    <w:rsid w:val="0064300E"/>
    <w:rsid w:val="00651A43"/>
    <w:rsid w:val="006561A4"/>
    <w:rsid w:val="00674EC3"/>
    <w:rsid w:val="006C7ECD"/>
    <w:rsid w:val="006D3DA6"/>
    <w:rsid w:val="006E6A8F"/>
    <w:rsid w:val="007523DE"/>
    <w:rsid w:val="00755F70"/>
    <w:rsid w:val="007B3F49"/>
    <w:rsid w:val="007C057A"/>
    <w:rsid w:val="007C298D"/>
    <w:rsid w:val="00826F2B"/>
    <w:rsid w:val="00857872"/>
    <w:rsid w:val="008879C9"/>
    <w:rsid w:val="008908BE"/>
    <w:rsid w:val="008D1274"/>
    <w:rsid w:val="00921D46"/>
    <w:rsid w:val="00931CDE"/>
    <w:rsid w:val="00961894"/>
    <w:rsid w:val="00963441"/>
    <w:rsid w:val="009C4A94"/>
    <w:rsid w:val="009D7585"/>
    <w:rsid w:val="009F39DD"/>
    <w:rsid w:val="00A02B81"/>
    <w:rsid w:val="00A136E6"/>
    <w:rsid w:val="00A43E1A"/>
    <w:rsid w:val="00A5685D"/>
    <w:rsid w:val="00A957CA"/>
    <w:rsid w:val="00AB7FF4"/>
    <w:rsid w:val="00B355CD"/>
    <w:rsid w:val="00B45FC1"/>
    <w:rsid w:val="00B54245"/>
    <w:rsid w:val="00B549A6"/>
    <w:rsid w:val="00B658F5"/>
    <w:rsid w:val="00B838E9"/>
    <w:rsid w:val="00B8759B"/>
    <w:rsid w:val="00B96607"/>
    <w:rsid w:val="00BA74AC"/>
    <w:rsid w:val="00BE2B1C"/>
    <w:rsid w:val="00C373A5"/>
    <w:rsid w:val="00C462FC"/>
    <w:rsid w:val="00C62592"/>
    <w:rsid w:val="00C76B7E"/>
    <w:rsid w:val="00D04F42"/>
    <w:rsid w:val="00D06039"/>
    <w:rsid w:val="00D6667F"/>
    <w:rsid w:val="00D81A86"/>
    <w:rsid w:val="00D91C56"/>
    <w:rsid w:val="00DB0398"/>
    <w:rsid w:val="00DD51E9"/>
    <w:rsid w:val="00DF38C7"/>
    <w:rsid w:val="00E161E1"/>
    <w:rsid w:val="00E44898"/>
    <w:rsid w:val="00E611B9"/>
    <w:rsid w:val="00E647C7"/>
    <w:rsid w:val="00E8740F"/>
    <w:rsid w:val="00ED0243"/>
    <w:rsid w:val="00ED7C23"/>
    <w:rsid w:val="00EF2535"/>
    <w:rsid w:val="00F10AC2"/>
    <w:rsid w:val="00F72766"/>
    <w:rsid w:val="00F915B4"/>
    <w:rsid w:val="00FB6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B725"/>
  <w15:chartTrackingRefBased/>
  <w15:docId w15:val="{AB2738C8-6695-4F99-93CF-EC2471F4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9634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list6">
    <w:name w:val="tablelist6"/>
    <w:basedOn w:val="Normal"/>
    <w:rsid w:val="009634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2">
    <w:name w:val="text2"/>
    <w:basedOn w:val="Normal"/>
    <w:rsid w:val="00ED7C23"/>
    <w:pPr>
      <w:spacing w:before="100" w:beforeAutospacing="1" w:after="100" w:afterAutospacing="1" w:line="240" w:lineRule="auto"/>
    </w:pPr>
    <w:rPr>
      <w:rFonts w:ascii="Times New Roman" w:eastAsia="Times New Roman" w:hAnsi="Times New Roman" w:cs="Times New Roman"/>
      <w:color w:val="000000"/>
      <w:sz w:val="29"/>
      <w:szCs w:val="29"/>
      <w:lang w:eastAsia="fr-FR"/>
    </w:rPr>
  </w:style>
  <w:style w:type="character" w:styleId="lev">
    <w:name w:val="Strong"/>
    <w:qFormat/>
    <w:rsid w:val="00ED7C23"/>
    <w:rPr>
      <w:b/>
      <w:bCs/>
    </w:rPr>
  </w:style>
  <w:style w:type="paragraph" w:styleId="Paragraphedeliste">
    <w:name w:val="List Paragraph"/>
    <w:basedOn w:val="Normal"/>
    <w:uiPriority w:val="34"/>
    <w:qFormat/>
    <w:rsid w:val="00ED7C23"/>
    <w:pPr>
      <w:ind w:left="720"/>
      <w:contextualSpacing/>
    </w:pPr>
  </w:style>
  <w:style w:type="paragraph" w:customStyle="1" w:styleId="Default">
    <w:name w:val="Default"/>
    <w:rsid w:val="00ED7C23"/>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485EA2"/>
    <w:rPr>
      <w:sz w:val="16"/>
      <w:szCs w:val="16"/>
    </w:rPr>
  </w:style>
  <w:style w:type="paragraph" w:styleId="Commentaire">
    <w:name w:val="annotation text"/>
    <w:basedOn w:val="Normal"/>
    <w:link w:val="CommentaireCar"/>
    <w:uiPriority w:val="99"/>
    <w:semiHidden/>
    <w:unhideWhenUsed/>
    <w:rsid w:val="00485EA2"/>
    <w:pPr>
      <w:spacing w:line="240" w:lineRule="auto"/>
    </w:pPr>
    <w:rPr>
      <w:sz w:val="20"/>
      <w:szCs w:val="20"/>
    </w:rPr>
  </w:style>
  <w:style w:type="character" w:customStyle="1" w:styleId="CommentaireCar">
    <w:name w:val="Commentaire Car"/>
    <w:basedOn w:val="Policepardfaut"/>
    <w:link w:val="Commentaire"/>
    <w:uiPriority w:val="99"/>
    <w:semiHidden/>
    <w:rsid w:val="00485EA2"/>
    <w:rPr>
      <w:sz w:val="20"/>
      <w:szCs w:val="20"/>
    </w:rPr>
  </w:style>
  <w:style w:type="paragraph" w:styleId="Objetducommentaire">
    <w:name w:val="annotation subject"/>
    <w:basedOn w:val="Commentaire"/>
    <w:next w:val="Commentaire"/>
    <w:link w:val="ObjetducommentaireCar"/>
    <w:uiPriority w:val="99"/>
    <w:semiHidden/>
    <w:unhideWhenUsed/>
    <w:rsid w:val="00485EA2"/>
    <w:rPr>
      <w:b/>
      <w:bCs/>
    </w:rPr>
  </w:style>
  <w:style w:type="character" w:customStyle="1" w:styleId="ObjetducommentaireCar">
    <w:name w:val="Objet du commentaire Car"/>
    <w:basedOn w:val="CommentaireCar"/>
    <w:link w:val="Objetducommentaire"/>
    <w:uiPriority w:val="99"/>
    <w:semiHidden/>
    <w:rsid w:val="00485EA2"/>
    <w:rPr>
      <w:b/>
      <w:bCs/>
      <w:sz w:val="20"/>
      <w:szCs w:val="20"/>
    </w:rPr>
  </w:style>
  <w:style w:type="paragraph" w:styleId="Textedebulles">
    <w:name w:val="Balloon Text"/>
    <w:basedOn w:val="Normal"/>
    <w:link w:val="TextedebullesCar"/>
    <w:uiPriority w:val="99"/>
    <w:semiHidden/>
    <w:unhideWhenUsed/>
    <w:rsid w:val="00485E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FAB1-B4B1-4339-8792-0F70DDF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Chirol, Coralie</dc:creator>
  <cp:keywords/>
  <dc:description/>
  <cp:lastModifiedBy>Saad, BENAISSA</cp:lastModifiedBy>
  <cp:revision>2</cp:revision>
  <cp:lastPrinted>2019-07-25T13:39:00Z</cp:lastPrinted>
  <dcterms:created xsi:type="dcterms:W3CDTF">2020-08-25T07:02:00Z</dcterms:created>
  <dcterms:modified xsi:type="dcterms:W3CDTF">2020-08-25T07:02:00Z</dcterms:modified>
</cp:coreProperties>
</file>